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F6" w:rsidRPr="008D0009" w:rsidRDefault="00347212" w:rsidP="009B70DB">
      <w:pPr>
        <w:rPr>
          <w:lang w:val="sr-Latn-RS"/>
        </w:rPr>
      </w:pPr>
      <w:r w:rsidRPr="008D0009">
        <w:rPr>
          <w:lang w:val="sr-Cyrl-CS"/>
        </w:rPr>
        <w:t>МАТИЦ</w:t>
      </w:r>
      <w:r w:rsidRPr="008D0009">
        <w:rPr>
          <w:lang w:val="sr-Latn-RS"/>
        </w:rPr>
        <w:t>A</w:t>
      </w:r>
      <w:r w:rsidRPr="008D0009">
        <w:rPr>
          <w:lang w:val="sr-Cyrl-CS"/>
        </w:rPr>
        <w:t xml:space="preserve"> СРПСК</w:t>
      </w:r>
      <w:r w:rsidRPr="008D0009">
        <w:rPr>
          <w:lang w:val="sr-Latn-RS"/>
        </w:rPr>
        <w:t>A</w:t>
      </w:r>
    </w:p>
    <w:p w:rsidR="00407AF6" w:rsidRPr="008D0009" w:rsidRDefault="00407AF6" w:rsidP="009B70DB">
      <w:pPr>
        <w:rPr>
          <w:lang w:val="sr-Cyrl-CS"/>
        </w:rPr>
      </w:pPr>
      <w:r w:rsidRPr="008D0009">
        <w:rPr>
          <w:lang w:val="sr-Cyrl-CS"/>
        </w:rPr>
        <w:t>Матице српске 1</w:t>
      </w:r>
    </w:p>
    <w:p w:rsidR="00407AF6" w:rsidRPr="008D0009" w:rsidRDefault="00407AF6" w:rsidP="009B70DB">
      <w:pPr>
        <w:rPr>
          <w:lang w:val="sr-Cyrl-CS"/>
        </w:rPr>
      </w:pPr>
      <w:r w:rsidRPr="008D0009">
        <w:rPr>
          <w:lang w:val="sr-Cyrl-CS"/>
        </w:rPr>
        <w:t>Нови Сад</w:t>
      </w:r>
    </w:p>
    <w:p w:rsidR="00407AF6" w:rsidRPr="008D0009" w:rsidRDefault="00407AF6" w:rsidP="009B70DB">
      <w:pPr>
        <w:rPr>
          <w:lang w:val="sr-Latn-RS"/>
        </w:rPr>
      </w:pPr>
      <w:r w:rsidRPr="008D0009">
        <w:t xml:space="preserve">Број: </w:t>
      </w:r>
      <w:r w:rsidR="00347212" w:rsidRPr="008D0009">
        <w:t>18</w:t>
      </w:r>
      <w:r w:rsidRPr="008D0009">
        <w:t>-</w:t>
      </w:r>
      <w:r w:rsidR="00347212" w:rsidRPr="008D0009">
        <w:rPr>
          <w:lang w:val="sr-Latn-RS"/>
        </w:rPr>
        <w:t>51</w:t>
      </w:r>
      <w:r w:rsidR="00347212" w:rsidRPr="008D0009">
        <w:rPr>
          <w:lang w:val="sr-Cyrl-RS"/>
        </w:rPr>
        <w:t>/15</w:t>
      </w:r>
    </w:p>
    <w:p w:rsidR="00407AF6" w:rsidRPr="008D0009" w:rsidRDefault="00407AF6" w:rsidP="006D2497">
      <w:pPr>
        <w:jc w:val="center"/>
        <w:rPr>
          <w:lang w:val="sr-Latn-RS"/>
        </w:rPr>
      </w:pPr>
    </w:p>
    <w:p w:rsidR="00407AF6" w:rsidRPr="008D0009" w:rsidRDefault="00407AF6" w:rsidP="006D2497">
      <w:pPr>
        <w:jc w:val="center"/>
        <w:rPr>
          <w:noProof/>
          <w:lang w:val="sr-Latn-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b/>
          <w:noProof/>
          <w:lang w:val="sr-Cyrl-RS"/>
        </w:rPr>
      </w:pPr>
      <w:r w:rsidRPr="008D0009">
        <w:rPr>
          <w:b/>
          <w:noProof/>
          <w:lang w:val="sr-Cyrl-RS"/>
        </w:rPr>
        <w:t>КОНКУРСНА ДОКУМЕНТАЦИЈА</w:t>
      </w: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Latn-RS"/>
        </w:rPr>
      </w:pPr>
      <w:r w:rsidRPr="008D0009">
        <w:rPr>
          <w:noProof/>
          <w:lang w:val="sr-Cyrl-RS"/>
        </w:rPr>
        <w:t>Поступак јавне набавке мале вредности</w:t>
      </w:r>
    </w:p>
    <w:p w:rsidR="00347212" w:rsidRPr="008D0009" w:rsidRDefault="00347212" w:rsidP="006D2497">
      <w:pPr>
        <w:jc w:val="center"/>
        <w:rPr>
          <w:noProof/>
          <w:lang w:val="sr-Latn-RS"/>
        </w:rPr>
      </w:pPr>
    </w:p>
    <w:p w:rsidR="00347212" w:rsidRPr="008D0009" w:rsidRDefault="00347212" w:rsidP="006D2497">
      <w:pPr>
        <w:jc w:val="center"/>
        <w:rPr>
          <w:b/>
          <w:lang w:val="sr-Cyrl-BA"/>
        </w:rPr>
      </w:pPr>
      <w:r w:rsidRPr="008D0009">
        <w:rPr>
          <w:b/>
        </w:rPr>
        <w:t xml:space="preserve">ЈАВНА НАБАВКА </w:t>
      </w:r>
      <w:r w:rsidRPr="008D0009">
        <w:rPr>
          <w:b/>
          <w:lang w:val="sr-Cyrl-BA"/>
        </w:rPr>
        <w:t>ДОБАРА - ЕЛЕКТРИЧНЕ ЕНЕРИЈЕ</w:t>
      </w:r>
    </w:p>
    <w:p w:rsidR="00407AF6" w:rsidRPr="008D0009" w:rsidRDefault="00407AF6" w:rsidP="006D2497">
      <w:pPr>
        <w:jc w:val="center"/>
        <w:rPr>
          <w:noProof/>
          <w:lang w:val="sr-Latn-RS"/>
        </w:rPr>
      </w:pPr>
    </w:p>
    <w:p w:rsidR="00407AF6" w:rsidRPr="008D0009" w:rsidRDefault="00407AF6" w:rsidP="006D2497">
      <w:pPr>
        <w:jc w:val="center"/>
        <w:rPr>
          <w:noProof/>
          <w:lang w:val="sr-Cyrl-RS"/>
        </w:rPr>
      </w:pPr>
      <w:r w:rsidRPr="008D0009">
        <w:rPr>
          <w:noProof/>
          <w:lang w:val="sr-Cyrl-RS"/>
        </w:rPr>
        <w:t xml:space="preserve">редни број набавке: ЈНМВ </w:t>
      </w:r>
      <w:r w:rsidR="00347212" w:rsidRPr="008D0009">
        <w:rPr>
          <w:noProof/>
          <w:lang w:val="sr-Latn-RS"/>
        </w:rPr>
        <w:t>18</w:t>
      </w:r>
      <w:r w:rsidR="00347212" w:rsidRPr="008D0009">
        <w:rPr>
          <w:noProof/>
          <w:lang w:val="sr-Cyrl-RS"/>
        </w:rPr>
        <w:t xml:space="preserve"> -</w:t>
      </w:r>
      <w:r w:rsidR="00347212" w:rsidRPr="008D0009">
        <w:rPr>
          <w:noProof/>
          <w:lang w:val="sr-Latn-RS"/>
        </w:rPr>
        <w:t>51</w:t>
      </w:r>
      <w:r w:rsidRPr="008D0009">
        <w:rPr>
          <w:noProof/>
          <w:lang w:val="sr-Cyrl-RS"/>
        </w:rPr>
        <w:t>/15</w:t>
      </w: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753079" w:rsidRDefault="00407AF6" w:rsidP="006D2497">
      <w:pPr>
        <w:jc w:val="center"/>
        <w:rPr>
          <w:noProof/>
          <w:lang w:val="sr-Cyrl-RS"/>
        </w:rPr>
      </w:pPr>
      <w:r w:rsidRPr="008D0009">
        <w:rPr>
          <w:noProof/>
        </w:rPr>
        <w:t>Укупн</w:t>
      </w:r>
      <w:r w:rsidRPr="008D0009">
        <w:rPr>
          <w:noProof/>
          <w:lang w:val="sr-Cyrl-CS"/>
        </w:rPr>
        <w:t>о</w:t>
      </w:r>
      <w:r w:rsidR="00753079">
        <w:rPr>
          <w:noProof/>
        </w:rPr>
        <w:t xml:space="preserve"> страна: 3</w:t>
      </w:r>
      <w:r w:rsidR="00753079">
        <w:rPr>
          <w:noProof/>
          <w:lang w:val="sr-Cyrl-RS"/>
        </w:rPr>
        <w:t>1</w:t>
      </w: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407AF6" w:rsidRPr="008D0009" w:rsidRDefault="00407AF6" w:rsidP="006D2497">
      <w:pPr>
        <w:jc w:val="center"/>
        <w:rPr>
          <w:noProof/>
          <w:lang w:val="sr-Cyrl-RS"/>
        </w:rPr>
      </w:pPr>
    </w:p>
    <w:p w:rsidR="00753079" w:rsidRDefault="00753079" w:rsidP="006D2497">
      <w:pPr>
        <w:jc w:val="center"/>
        <w:rPr>
          <w:noProof/>
          <w:lang w:val="sr-Cyrl-RS"/>
        </w:rPr>
      </w:pPr>
    </w:p>
    <w:p w:rsidR="00407AF6" w:rsidRPr="008D0009" w:rsidRDefault="00407AF6" w:rsidP="006D2497">
      <w:pPr>
        <w:jc w:val="center"/>
        <w:rPr>
          <w:noProof/>
          <w:lang w:val="sr-Cyrl-RS"/>
        </w:rPr>
      </w:pPr>
      <w:r w:rsidRPr="008D0009">
        <w:rPr>
          <w:noProof/>
          <w:lang w:val="sr-Cyrl-RS"/>
        </w:rPr>
        <w:t>Нови Сад,</w:t>
      </w:r>
    </w:p>
    <w:p w:rsidR="00407AF6" w:rsidRPr="008D0009" w:rsidRDefault="00347212" w:rsidP="006D2497">
      <w:pPr>
        <w:jc w:val="center"/>
        <w:rPr>
          <w:noProof/>
          <w:lang w:val="sr-Cyrl-RS"/>
        </w:rPr>
      </w:pPr>
      <w:r w:rsidRPr="008D0009">
        <w:rPr>
          <w:noProof/>
          <w:lang w:val="sr-Cyrl-CS"/>
        </w:rPr>
        <w:t>дец</w:t>
      </w:r>
      <w:r w:rsidR="00407AF6" w:rsidRPr="008D0009">
        <w:rPr>
          <w:noProof/>
          <w:lang w:val="sr-Cyrl-CS"/>
        </w:rPr>
        <w:t>ем</w:t>
      </w:r>
      <w:r w:rsidR="00407AF6" w:rsidRPr="008D0009">
        <w:rPr>
          <w:noProof/>
        </w:rPr>
        <w:t>бар</w:t>
      </w:r>
      <w:r w:rsidR="00407AF6" w:rsidRPr="008D0009">
        <w:rPr>
          <w:noProof/>
          <w:lang w:val="sr-Cyrl-CS"/>
        </w:rPr>
        <w:t xml:space="preserve"> </w:t>
      </w:r>
      <w:r w:rsidR="00407AF6" w:rsidRPr="008D0009">
        <w:rPr>
          <w:noProof/>
          <w:lang w:val="sr-Cyrl-RS"/>
        </w:rPr>
        <w:t>2015. године</w:t>
      </w:r>
    </w:p>
    <w:p w:rsidR="00407AF6" w:rsidRPr="008D0009" w:rsidRDefault="00407AF6" w:rsidP="006D2497">
      <w:pPr>
        <w:ind w:firstLine="708"/>
        <w:jc w:val="both"/>
        <w:rPr>
          <w:noProof/>
          <w:color w:val="000000"/>
          <w:lang w:val="sr-Cyrl-RS"/>
        </w:rPr>
      </w:pPr>
      <w:r w:rsidRPr="008D0009">
        <w:rPr>
          <w:noProof/>
          <w:lang w:val="sr-Cyrl-RS"/>
        </w:rPr>
        <w:br w:type="page"/>
      </w:r>
      <w:r w:rsidRPr="008D0009">
        <w:rPr>
          <w:noProof/>
          <w:color w:val="000000"/>
          <w:lang w:val="sr-Cyrl-RS"/>
        </w:rPr>
        <w:lastRenderedPageBreak/>
        <w:t xml:space="preserve">На основу члана 61. Закона о јавним набавкама („Службени гласник РС”, број 124/12, 14/15 и 68/15, у даљем тексту: </w:t>
      </w:r>
      <w:r w:rsidRPr="008D0009">
        <w:rPr>
          <w:bCs/>
          <w:iCs/>
          <w:noProof/>
          <w:color w:val="000000"/>
          <w:lang w:val="sr-Cyrl-RS"/>
        </w:rPr>
        <w:t>Закон о јавним набавкама</w:t>
      </w:r>
      <w:r w:rsidRPr="008D0009">
        <w:rPr>
          <w:noProof/>
          <w:color w:val="000000"/>
          <w:lang w:val="sr-Cyrl-RS"/>
        </w:rPr>
        <w:t>) и члана 6. Правилника о обавезним елементима конкурсне документације у поступцима јавних набавки и начину доказивања испуњености усл</w:t>
      </w:r>
      <w:r w:rsidR="002C7A0D">
        <w:rPr>
          <w:noProof/>
          <w:color w:val="000000"/>
          <w:lang w:val="sr-Cyrl-RS"/>
        </w:rPr>
        <w:t>ова („Службени гласник РС” број</w:t>
      </w:r>
      <w:r w:rsidRPr="008D0009">
        <w:rPr>
          <w:noProof/>
          <w:color w:val="000000"/>
          <w:lang w:val="sr-Cyrl-RS"/>
        </w:rPr>
        <w:t xml:space="preserve"> 86/2015)</w:t>
      </w:r>
      <w:r w:rsidRPr="008D0009">
        <w:rPr>
          <w:noProof/>
          <w:color w:val="000000"/>
          <w:lang w:val="sr-Latn-RS"/>
        </w:rPr>
        <w:t xml:space="preserve">, </w:t>
      </w:r>
      <w:r w:rsidRPr="008D0009">
        <w:rPr>
          <w:noProof/>
          <w:color w:val="000000"/>
          <w:lang w:val="sr-Cyrl-RS"/>
        </w:rPr>
        <w:t xml:space="preserve">Одлуке о покретању поступка јавне </w:t>
      </w:r>
      <w:r w:rsidR="009D5400" w:rsidRPr="008D0009">
        <w:rPr>
          <w:noProof/>
          <w:color w:val="000000"/>
          <w:lang w:val="sr-Cyrl-RS"/>
        </w:rPr>
        <w:t>набавке мале вредности, број 18</w:t>
      </w:r>
      <w:r w:rsidRPr="008D0009">
        <w:rPr>
          <w:noProof/>
          <w:color w:val="000000"/>
          <w:lang w:val="sr-Cyrl-RS"/>
        </w:rPr>
        <w:t>-</w:t>
      </w:r>
      <w:r w:rsidR="009D5400" w:rsidRPr="008D0009">
        <w:rPr>
          <w:noProof/>
          <w:color w:val="000000"/>
          <w:lang w:val="sr-Cyrl-RS"/>
        </w:rPr>
        <w:t>51</w:t>
      </w:r>
      <w:r w:rsidRPr="008D0009">
        <w:rPr>
          <w:noProof/>
          <w:color w:val="000000"/>
          <w:lang w:val="sr-Cyrl-RS"/>
        </w:rPr>
        <w:t>/15-</w:t>
      </w:r>
      <w:r w:rsidRPr="008D0009">
        <w:rPr>
          <w:noProof/>
          <w:lang w:val="sr-Cyrl-RS"/>
        </w:rPr>
        <w:t xml:space="preserve">1 од </w:t>
      </w:r>
      <w:r w:rsidR="009D5400" w:rsidRPr="008D0009">
        <w:rPr>
          <w:noProof/>
          <w:lang w:val="sr-Cyrl-RS"/>
        </w:rPr>
        <w:t>07.12</w:t>
      </w:r>
      <w:r w:rsidRPr="008D0009">
        <w:rPr>
          <w:noProof/>
          <w:lang w:val="sr-Cyrl-RS"/>
        </w:rPr>
        <w:t>.2015. године и Решења о образовању Комисије за спровођење поступка јавн</w:t>
      </w:r>
      <w:r w:rsidR="009D5400" w:rsidRPr="008D0009">
        <w:rPr>
          <w:noProof/>
          <w:lang w:val="sr-Cyrl-RS"/>
        </w:rPr>
        <w:t>е набавке мале вредности, број 18</w:t>
      </w:r>
      <w:r w:rsidRPr="008D0009">
        <w:rPr>
          <w:noProof/>
          <w:lang w:val="sr-Cyrl-RS"/>
        </w:rPr>
        <w:t>-</w:t>
      </w:r>
      <w:r w:rsidR="009D5400" w:rsidRPr="008D0009">
        <w:rPr>
          <w:noProof/>
          <w:lang w:val="sr-Cyrl-RS"/>
        </w:rPr>
        <w:t>51</w:t>
      </w:r>
      <w:r w:rsidRPr="008D0009">
        <w:rPr>
          <w:noProof/>
          <w:lang w:val="sr-Cyrl-RS"/>
        </w:rPr>
        <w:t xml:space="preserve">/15-2 од </w:t>
      </w:r>
      <w:r w:rsidR="009D5400" w:rsidRPr="008D0009">
        <w:rPr>
          <w:noProof/>
          <w:lang w:val="sr-Cyrl-RS"/>
        </w:rPr>
        <w:t>07</w:t>
      </w:r>
      <w:r w:rsidRPr="008D0009">
        <w:rPr>
          <w:noProof/>
          <w:lang w:val="sr-Cyrl-RS"/>
        </w:rPr>
        <w:t>.</w:t>
      </w:r>
      <w:r w:rsidRPr="008D0009">
        <w:rPr>
          <w:noProof/>
        </w:rPr>
        <w:t>1</w:t>
      </w:r>
      <w:r w:rsidR="009D5400" w:rsidRPr="008D0009">
        <w:rPr>
          <w:noProof/>
          <w:lang w:val="sr-Cyrl-CS"/>
        </w:rPr>
        <w:t>2</w:t>
      </w:r>
      <w:r w:rsidRPr="008D0009">
        <w:rPr>
          <w:noProof/>
          <w:lang w:val="sr-Cyrl-RS"/>
        </w:rPr>
        <w:t>.2015. године, Комисија за</w:t>
      </w:r>
      <w:r w:rsidRPr="008D0009">
        <w:rPr>
          <w:noProof/>
          <w:color w:val="000000"/>
          <w:lang w:val="sr-Cyrl-RS"/>
        </w:rPr>
        <w:t xml:space="preserve"> спровођење поступка јавне набавке мале вредности (у даљем тексту: Комисија за јавну набавку) припремила је:</w:t>
      </w:r>
    </w:p>
    <w:p w:rsidR="00407AF6" w:rsidRPr="008D0009" w:rsidRDefault="00407AF6" w:rsidP="006D2497">
      <w:pPr>
        <w:autoSpaceDE w:val="0"/>
        <w:autoSpaceDN w:val="0"/>
        <w:adjustRightInd w:val="0"/>
        <w:jc w:val="both"/>
        <w:rPr>
          <w:noProof/>
          <w:color w:val="000000"/>
          <w:lang w:val="sr-Cyrl-RS"/>
        </w:rPr>
      </w:pPr>
    </w:p>
    <w:p w:rsidR="00407AF6" w:rsidRPr="008D0009" w:rsidRDefault="00407AF6" w:rsidP="006D2497">
      <w:pPr>
        <w:autoSpaceDE w:val="0"/>
        <w:autoSpaceDN w:val="0"/>
        <w:adjustRightInd w:val="0"/>
        <w:jc w:val="center"/>
        <w:rPr>
          <w:noProof/>
          <w:color w:val="000000"/>
          <w:lang w:val="sr-Cyrl-RS"/>
        </w:rPr>
      </w:pPr>
    </w:p>
    <w:p w:rsidR="00407AF6" w:rsidRPr="008D0009" w:rsidRDefault="00407AF6" w:rsidP="006D2497">
      <w:pPr>
        <w:autoSpaceDE w:val="0"/>
        <w:autoSpaceDN w:val="0"/>
        <w:adjustRightInd w:val="0"/>
        <w:jc w:val="center"/>
        <w:rPr>
          <w:noProof/>
          <w:color w:val="000000"/>
          <w:lang w:val="sr-Cyrl-RS"/>
        </w:rPr>
      </w:pPr>
    </w:p>
    <w:p w:rsidR="00407AF6" w:rsidRPr="008D0009" w:rsidRDefault="00407AF6" w:rsidP="006D2497">
      <w:pPr>
        <w:jc w:val="center"/>
        <w:rPr>
          <w:b/>
          <w:bCs/>
          <w:noProof/>
          <w:color w:val="000000"/>
          <w:lang w:val="sr-Cyrl-RS"/>
        </w:rPr>
      </w:pPr>
      <w:r w:rsidRPr="008D0009">
        <w:rPr>
          <w:b/>
          <w:bCs/>
          <w:noProof/>
          <w:color w:val="000000"/>
          <w:lang w:val="sr-Cyrl-RS"/>
        </w:rPr>
        <w:t>КОНКУРСН</w:t>
      </w:r>
      <w:r w:rsidRPr="008D0009">
        <w:rPr>
          <w:b/>
          <w:bCs/>
          <w:noProof/>
          <w:color w:val="000000"/>
          <w:lang w:val="sr-Cyrl-CS"/>
        </w:rPr>
        <w:t>У</w:t>
      </w:r>
      <w:r w:rsidRPr="008D0009">
        <w:rPr>
          <w:b/>
          <w:bCs/>
          <w:noProof/>
          <w:color w:val="000000"/>
          <w:lang w:val="sr-Cyrl-RS"/>
        </w:rPr>
        <w:t xml:space="preserve"> ДОКУМЕНТАЦИЈ</w:t>
      </w:r>
      <w:r w:rsidRPr="008D0009">
        <w:rPr>
          <w:b/>
          <w:bCs/>
          <w:noProof/>
          <w:color w:val="000000"/>
          <w:lang w:val="sr-Cyrl-CS"/>
        </w:rPr>
        <w:t>У</w:t>
      </w:r>
    </w:p>
    <w:p w:rsidR="00407AF6" w:rsidRPr="008D0009" w:rsidRDefault="00407AF6" w:rsidP="006D2497">
      <w:pPr>
        <w:jc w:val="center"/>
        <w:rPr>
          <w:b/>
          <w:bCs/>
          <w:noProof/>
          <w:color w:val="000000"/>
          <w:lang w:val="sr-Cyrl-CS"/>
        </w:rPr>
      </w:pPr>
      <w:r w:rsidRPr="008D0009">
        <w:rPr>
          <w:b/>
          <w:bCs/>
          <w:noProof/>
          <w:color w:val="000000"/>
          <w:lang w:val="sr-Cyrl-CS"/>
        </w:rPr>
        <w:t>у поступку јавне набавке мале вредности</w:t>
      </w:r>
    </w:p>
    <w:p w:rsidR="00407AF6" w:rsidRPr="008D0009" w:rsidRDefault="009D5400" w:rsidP="006D2497">
      <w:pPr>
        <w:jc w:val="center"/>
        <w:rPr>
          <w:noProof/>
          <w:color w:val="FF0000"/>
          <w:lang w:val="sr-Cyrl-RS"/>
        </w:rPr>
      </w:pPr>
      <w:r w:rsidRPr="008D0009">
        <w:rPr>
          <w:noProof/>
          <w:lang w:val="sr-Cyrl-RS"/>
        </w:rPr>
        <w:t>Јавна набавка добара – електричне енергије</w:t>
      </w:r>
    </w:p>
    <w:p w:rsidR="00407AF6" w:rsidRPr="008D0009" w:rsidRDefault="00407AF6" w:rsidP="006D2497">
      <w:pPr>
        <w:jc w:val="center"/>
        <w:rPr>
          <w:b/>
          <w:bCs/>
          <w:noProof/>
          <w:color w:val="000000"/>
          <w:lang w:val="sr-Cyrl-CS"/>
        </w:rPr>
      </w:pPr>
      <w:r w:rsidRPr="008D0009">
        <w:rPr>
          <w:b/>
          <w:bCs/>
          <w:noProof/>
          <w:color w:val="000000"/>
          <w:lang w:val="sr-Cyrl-CS"/>
        </w:rPr>
        <w:t xml:space="preserve">ЈНМВ бр. </w:t>
      </w:r>
      <w:r w:rsidR="009D5400" w:rsidRPr="008D0009">
        <w:rPr>
          <w:b/>
          <w:bCs/>
          <w:noProof/>
          <w:color w:val="000000"/>
          <w:lang w:val="sr-Cyrl-CS"/>
        </w:rPr>
        <w:t>18</w:t>
      </w:r>
      <w:r w:rsidRPr="008D0009">
        <w:rPr>
          <w:b/>
          <w:bCs/>
          <w:noProof/>
          <w:color w:val="000000"/>
          <w:lang w:val="sr-Cyrl-CS"/>
        </w:rPr>
        <w:t>-</w:t>
      </w:r>
      <w:r w:rsidR="009D5400" w:rsidRPr="008D0009">
        <w:rPr>
          <w:b/>
          <w:bCs/>
          <w:noProof/>
          <w:color w:val="000000"/>
          <w:lang w:val="sr-Cyrl-CS"/>
        </w:rPr>
        <w:t>51</w:t>
      </w:r>
      <w:r w:rsidRPr="008D0009">
        <w:rPr>
          <w:b/>
          <w:bCs/>
          <w:noProof/>
          <w:color w:val="000000"/>
          <w:lang w:val="sr-Cyrl-CS"/>
        </w:rPr>
        <w:t>/15</w:t>
      </w:r>
    </w:p>
    <w:p w:rsidR="00407AF6" w:rsidRPr="008D0009" w:rsidRDefault="00407AF6" w:rsidP="006D2497">
      <w:pPr>
        <w:spacing w:line="270" w:lineRule="atLeast"/>
        <w:jc w:val="center"/>
        <w:rPr>
          <w:b/>
          <w:noProof/>
          <w:lang w:val="sr-Cyrl-RS"/>
        </w:rPr>
      </w:pPr>
    </w:p>
    <w:p w:rsidR="00407AF6" w:rsidRPr="008D0009" w:rsidRDefault="00407AF6" w:rsidP="006D2497">
      <w:pPr>
        <w:spacing w:line="270" w:lineRule="atLeast"/>
        <w:jc w:val="center"/>
        <w:rPr>
          <w:b/>
          <w:noProof/>
          <w:lang w:val="sr-Cyrl-RS"/>
        </w:rPr>
      </w:pPr>
    </w:p>
    <w:p w:rsidR="00407AF6" w:rsidRPr="008D0009" w:rsidRDefault="00407AF6" w:rsidP="006D2497">
      <w:pPr>
        <w:spacing w:line="270" w:lineRule="atLeast"/>
        <w:jc w:val="center"/>
        <w:rPr>
          <w:b/>
          <w:noProof/>
        </w:rPr>
      </w:pPr>
      <w:r w:rsidRPr="008D0009">
        <w:rPr>
          <w:b/>
          <w:noProof/>
          <w:lang w:val="sr-Cyrl-RS"/>
        </w:rPr>
        <w:t>Конкурсна документација садржи:</w:t>
      </w:r>
    </w:p>
    <w:p w:rsidR="00407AF6" w:rsidRPr="008D0009" w:rsidRDefault="00407AF6" w:rsidP="00B51F2C">
      <w:pPr>
        <w:pStyle w:val="TOC2"/>
        <w:rPr>
          <w:noProof/>
          <w:lang w:val="sr-Cyrl-RS"/>
        </w:rPr>
      </w:pPr>
    </w:p>
    <w:p w:rsidR="00407AF6" w:rsidRPr="008D0009" w:rsidRDefault="00407AF6" w:rsidP="00B51F2C">
      <w:pPr>
        <w:pStyle w:val="TOC2"/>
        <w:rPr>
          <w:noProof/>
          <w:lang w:val="en-US" w:eastAsia="en-US"/>
        </w:rPr>
      </w:pPr>
      <w:r w:rsidRPr="008D0009">
        <w:fldChar w:fldCharType="begin"/>
      </w:r>
      <w:r w:rsidRPr="008D0009">
        <w:instrText xml:space="preserve"> TOC \o "1-3" \h \z \u </w:instrText>
      </w:r>
      <w:r w:rsidRPr="008D0009">
        <w:fldChar w:fldCharType="separate"/>
      </w:r>
      <w:hyperlink w:anchor="_Toc427059724" w:history="1">
        <w:r w:rsidRPr="008D0009">
          <w:rPr>
            <w:rStyle w:val="Hyperlink"/>
            <w:noProof/>
          </w:rPr>
          <w:t>1. ОПШТИ ПОДАЦИ О НАБАВЦИ</w:t>
        </w:r>
        <w:r w:rsidRPr="008D0009">
          <w:rPr>
            <w:noProof/>
            <w:webHidden/>
          </w:rPr>
          <w:tab/>
        </w:r>
        <w:r w:rsidRPr="008D0009">
          <w:rPr>
            <w:noProof/>
            <w:webHidden/>
          </w:rPr>
          <w:fldChar w:fldCharType="begin"/>
        </w:r>
        <w:r w:rsidRPr="008D0009">
          <w:rPr>
            <w:noProof/>
            <w:webHidden/>
          </w:rPr>
          <w:instrText xml:space="preserve"> PAGEREF _Toc427059724 \h </w:instrText>
        </w:r>
        <w:r w:rsidRPr="008D0009">
          <w:rPr>
            <w:noProof/>
            <w:webHidden/>
          </w:rPr>
        </w:r>
        <w:r w:rsidRPr="008D0009">
          <w:rPr>
            <w:noProof/>
            <w:webHidden/>
          </w:rPr>
          <w:fldChar w:fldCharType="separate"/>
        </w:r>
        <w:r w:rsidR="00B51F2C" w:rsidRPr="008D0009">
          <w:rPr>
            <w:noProof/>
            <w:webHidden/>
          </w:rPr>
          <w:t>3</w:t>
        </w:r>
        <w:r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25" w:history="1">
        <w:r w:rsidR="00407AF6" w:rsidRPr="008D0009">
          <w:rPr>
            <w:rStyle w:val="Hyperlink"/>
            <w:noProof/>
          </w:rPr>
          <w:t>2. ПОДАЦИ О ПРЕДМЕТУ ЈАВНЕ НАБАВКЕ</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_Toc427059725 \h </w:instrText>
        </w:r>
        <w:r w:rsidR="00407AF6" w:rsidRPr="008D0009">
          <w:rPr>
            <w:noProof/>
            <w:webHidden/>
          </w:rPr>
        </w:r>
        <w:r w:rsidR="00407AF6" w:rsidRPr="008D0009">
          <w:rPr>
            <w:noProof/>
            <w:webHidden/>
          </w:rPr>
          <w:fldChar w:fldCharType="separate"/>
        </w:r>
        <w:r w:rsidR="00B51F2C" w:rsidRPr="008D0009">
          <w:rPr>
            <w:noProof/>
            <w:webHidden/>
          </w:rPr>
          <w:t>3</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sr-Cyrl-RS" w:eastAsia="en-US"/>
        </w:rPr>
      </w:pPr>
      <w:hyperlink w:anchor="_Toc427059726" w:history="1">
        <w:r w:rsidR="00407AF6" w:rsidRPr="008D0009">
          <w:rPr>
            <w:rStyle w:val="Hyperlink"/>
            <w:noProof/>
          </w:rPr>
          <w:t xml:space="preserve">3. </w:t>
        </w:r>
        <w:r w:rsidR="00407AF6" w:rsidRPr="008D0009">
          <w:rPr>
            <w:rStyle w:val="Hyperlink"/>
            <w:noProof/>
            <w:lang w:val="sr-Cyrl-CS"/>
          </w:rPr>
          <w:t xml:space="preserve">ТЕХНИЧКА </w:t>
        </w:r>
        <w:r w:rsidR="00407AF6" w:rsidRPr="008D0009">
          <w:rPr>
            <w:rStyle w:val="Hyperlink"/>
            <w:noProof/>
          </w:rPr>
          <w:t>СПЕЦИФИКАЦИЈА</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_Toc427059726 \h </w:instrText>
        </w:r>
        <w:r w:rsidR="00407AF6" w:rsidRPr="008D0009">
          <w:rPr>
            <w:noProof/>
            <w:webHidden/>
          </w:rPr>
        </w:r>
        <w:r w:rsidR="00407AF6" w:rsidRPr="008D0009">
          <w:rPr>
            <w:noProof/>
            <w:webHidden/>
          </w:rPr>
          <w:fldChar w:fldCharType="separate"/>
        </w:r>
        <w:r w:rsidR="00B51F2C" w:rsidRPr="008D0009">
          <w:rPr>
            <w:b/>
            <w:bCs/>
            <w:noProof/>
            <w:webHidden/>
            <w:lang w:val="en-US"/>
          </w:rPr>
          <w:t>.</w:t>
        </w:r>
        <w:r w:rsidR="00407AF6" w:rsidRPr="008D0009">
          <w:rPr>
            <w:noProof/>
            <w:webHidden/>
          </w:rPr>
          <w:fldChar w:fldCharType="end"/>
        </w:r>
      </w:hyperlink>
      <w:r w:rsidR="00B51F2C" w:rsidRPr="008D0009">
        <w:rPr>
          <w:noProof/>
          <w:lang w:val="sr-Cyrl-RS"/>
        </w:rPr>
        <w:t>4</w:t>
      </w:r>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27" w:history="1">
        <w:r w:rsidR="00407AF6" w:rsidRPr="008D0009">
          <w:rPr>
            <w:rStyle w:val="Hyperlink"/>
            <w:noProof/>
          </w:rPr>
          <w:t>4. УСЛОВИ ЗА УЧЕШЋЕ У ПОСТУПКУ ЈАВНЕ НАБАВКЕ ИЗ ЧЛ. 75.</w:t>
        </w:r>
        <w:r w:rsidR="00407AF6" w:rsidRPr="008D0009">
          <w:rPr>
            <w:rStyle w:val="Hyperlink"/>
            <w:noProof/>
            <w:lang w:val="sr-Cyrl-CS"/>
          </w:rPr>
          <w:t xml:space="preserve"> И ЧЛ. 76</w:t>
        </w:r>
        <w:r w:rsidR="00407AF6" w:rsidRPr="008D0009">
          <w:rPr>
            <w:rStyle w:val="Hyperlink"/>
            <w:noProof/>
          </w:rPr>
          <w:t xml:space="preserve"> ЗАКОНА И УПУТСТВО КАКО СЕ ДОКАЗУЈЕ ИСПУЊЕНОСТ ТИХ УСЛОВА</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_Toc427059727 \h </w:instrText>
        </w:r>
        <w:r w:rsidR="00407AF6" w:rsidRPr="008D0009">
          <w:rPr>
            <w:noProof/>
            <w:webHidden/>
          </w:rPr>
        </w:r>
        <w:r w:rsidR="00407AF6" w:rsidRPr="008D0009">
          <w:rPr>
            <w:noProof/>
            <w:webHidden/>
          </w:rPr>
          <w:fldChar w:fldCharType="separate"/>
        </w:r>
        <w:r w:rsidR="00B51F2C" w:rsidRPr="008D0009">
          <w:rPr>
            <w:noProof/>
            <w:webHidden/>
          </w:rPr>
          <w:t>8</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28" w:history="1">
        <w:r w:rsidR="00407AF6" w:rsidRPr="008D0009">
          <w:rPr>
            <w:rStyle w:val="Hyperlink"/>
            <w:noProof/>
          </w:rPr>
          <w:t>5. УПУТСТВО ПОНУЂАЧИМА КАКО ДА САЧИНЕ ПОНУДУ</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_Toc427059728 \h </w:instrText>
        </w:r>
        <w:r w:rsidR="00407AF6" w:rsidRPr="008D0009">
          <w:rPr>
            <w:noProof/>
            <w:webHidden/>
          </w:rPr>
        </w:r>
        <w:r w:rsidR="00407AF6" w:rsidRPr="008D0009">
          <w:rPr>
            <w:noProof/>
            <w:webHidden/>
          </w:rPr>
          <w:fldChar w:fldCharType="separate"/>
        </w:r>
        <w:r w:rsidR="00B51F2C" w:rsidRPr="008D0009">
          <w:rPr>
            <w:noProof/>
            <w:webHidden/>
          </w:rPr>
          <w:t>11</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29" w:history="1">
        <w:r w:rsidR="00407AF6" w:rsidRPr="008D0009">
          <w:rPr>
            <w:rStyle w:val="Hyperlink"/>
            <w:noProof/>
          </w:rPr>
          <w:t>6. ОБРАЗАЦ ИЗЈАВЕ О ИСПУЊАВАЊУ УСЛОВА ОД СТРАНЕ ПОНУЂАЧА</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_Toc427059729 \h </w:instrText>
        </w:r>
        <w:r w:rsidR="00407AF6" w:rsidRPr="008D0009">
          <w:rPr>
            <w:noProof/>
            <w:webHidden/>
          </w:rPr>
        </w:r>
        <w:r w:rsidR="00407AF6" w:rsidRPr="008D0009">
          <w:rPr>
            <w:noProof/>
            <w:webHidden/>
          </w:rPr>
          <w:fldChar w:fldCharType="separate"/>
        </w:r>
        <w:r w:rsidR="00B51F2C" w:rsidRPr="008D0009">
          <w:rPr>
            <w:noProof/>
            <w:webHidden/>
          </w:rPr>
          <w:t>19</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30" w:history="1">
        <w:r w:rsidR="00407AF6" w:rsidRPr="008D0009">
          <w:rPr>
            <w:rStyle w:val="Hyperlink"/>
            <w:noProof/>
          </w:rPr>
          <w:t>7. ОБРАЗАЦ ИЗЈАВЕ О ИСПУЊАВАЊУ УСЛОВА ОД СТРАНЕ ПОДИЗВОЂАЧА</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_Toc427059730 \h </w:instrText>
        </w:r>
        <w:r w:rsidR="00407AF6" w:rsidRPr="008D0009">
          <w:rPr>
            <w:noProof/>
            <w:webHidden/>
          </w:rPr>
        </w:r>
        <w:r w:rsidR="00407AF6" w:rsidRPr="008D0009">
          <w:rPr>
            <w:noProof/>
            <w:webHidden/>
          </w:rPr>
          <w:fldChar w:fldCharType="separate"/>
        </w:r>
        <w:r w:rsidR="00B51F2C" w:rsidRPr="008D0009">
          <w:rPr>
            <w:noProof/>
            <w:webHidden/>
          </w:rPr>
          <w:t>20</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31" w:history="1">
        <w:r w:rsidR="00407AF6" w:rsidRPr="008D0009">
          <w:rPr>
            <w:rStyle w:val="Hyperlink"/>
            <w:noProof/>
          </w:rPr>
          <w:t>8. ОБРАЗАЦ ИЗЈАВЕ О ИСПУЊАВАЊУ УСЛОВА ЗА СВАКОГ ОД ПОНУЂАЧА ИЗ ГРУПЕ ПОНУЂАЧА</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_Toc427059731 \h </w:instrText>
        </w:r>
        <w:r w:rsidR="00407AF6" w:rsidRPr="008D0009">
          <w:rPr>
            <w:noProof/>
            <w:webHidden/>
          </w:rPr>
        </w:r>
        <w:r w:rsidR="00407AF6" w:rsidRPr="008D0009">
          <w:rPr>
            <w:noProof/>
            <w:webHidden/>
          </w:rPr>
          <w:fldChar w:fldCharType="separate"/>
        </w:r>
        <w:r w:rsidR="00B51F2C" w:rsidRPr="008D0009">
          <w:rPr>
            <w:noProof/>
            <w:webHidden/>
          </w:rPr>
          <w:t>21</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32" w:history="1">
        <w:r w:rsidR="00407AF6" w:rsidRPr="008D0009">
          <w:rPr>
            <w:rStyle w:val="Hyperlink"/>
            <w:noProof/>
          </w:rPr>
          <w:t>9. ОБРАЗАЦ ПОНУДЕ</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_Toc427059732 \h </w:instrText>
        </w:r>
        <w:r w:rsidR="00407AF6" w:rsidRPr="008D0009">
          <w:rPr>
            <w:noProof/>
            <w:webHidden/>
          </w:rPr>
        </w:r>
        <w:r w:rsidR="00407AF6" w:rsidRPr="008D0009">
          <w:rPr>
            <w:noProof/>
            <w:webHidden/>
          </w:rPr>
          <w:fldChar w:fldCharType="separate"/>
        </w:r>
        <w:r w:rsidR="00B51F2C" w:rsidRPr="008D0009">
          <w:rPr>
            <w:noProof/>
            <w:webHidden/>
          </w:rPr>
          <w:t>22</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8D0009" w:rsidRDefault="007F2671" w:rsidP="00B51F2C">
      <w:pPr>
        <w:pStyle w:val="TOC2"/>
        <w:rPr>
          <w:rStyle w:val="Hyperlink"/>
          <w:noProof/>
          <w:lang w:val="sr-Cyrl-CS"/>
        </w:rPr>
      </w:pPr>
      <w:hyperlink w:anchor="_Toc427059733" w:history="1">
        <w:r w:rsidR="00407AF6" w:rsidRPr="008D0009">
          <w:rPr>
            <w:rStyle w:val="Hyperlink"/>
            <w:noProof/>
          </w:rPr>
          <w:t>10. МОДЕЛ УГОВОРА</w:t>
        </w:r>
        <w:r w:rsidR="00407AF6" w:rsidRPr="008D0009">
          <w:rPr>
            <w:noProof/>
            <w:webHidden/>
          </w:rPr>
          <w:tab/>
        </w:r>
      </w:hyperlink>
      <w:r w:rsidR="00753079">
        <w:rPr>
          <w:rStyle w:val="Hyperlink"/>
          <w:noProof/>
          <w:color w:val="auto"/>
          <w:u w:val="none"/>
          <w:lang w:val="sr-Cyrl-CS"/>
        </w:rPr>
        <w:t>25</w:t>
      </w:r>
    </w:p>
    <w:p w:rsidR="00407AF6" w:rsidRPr="008D0009" w:rsidRDefault="00407AF6" w:rsidP="006D2497">
      <w:pPr>
        <w:jc w:val="center"/>
        <w:rPr>
          <w:lang w:val="sr-Cyrl-CS"/>
        </w:rPr>
      </w:pPr>
    </w:p>
    <w:p w:rsidR="00407AF6" w:rsidRPr="00753079" w:rsidRDefault="007F2671" w:rsidP="00B51F2C">
      <w:pPr>
        <w:pStyle w:val="TOC2"/>
        <w:rPr>
          <w:noProof/>
          <w:lang w:val="sr-Cyrl-RS" w:eastAsia="en-US"/>
        </w:rPr>
      </w:pPr>
      <w:hyperlink w:anchor="_Toc427059734" w:history="1">
        <w:r w:rsidR="00407AF6" w:rsidRPr="008D0009">
          <w:rPr>
            <w:rStyle w:val="Hyperlink"/>
            <w:noProof/>
          </w:rPr>
          <w:t>11. ОБРАЗАЦ ИЗЈАВЕ О НЕЗАВИСНОЈ ПОНУДИ</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_Toc427059734 \h </w:instrText>
        </w:r>
        <w:r w:rsidR="00407AF6" w:rsidRPr="008D0009">
          <w:rPr>
            <w:noProof/>
            <w:webHidden/>
          </w:rPr>
        </w:r>
        <w:r w:rsidR="00407AF6" w:rsidRPr="008D0009">
          <w:rPr>
            <w:noProof/>
            <w:webHidden/>
          </w:rPr>
          <w:fldChar w:fldCharType="separate"/>
        </w:r>
        <w:r w:rsidR="00B51F2C" w:rsidRPr="008D0009">
          <w:rPr>
            <w:noProof/>
            <w:webHidden/>
          </w:rPr>
          <w:t>29</w:t>
        </w:r>
        <w:r w:rsidR="00407AF6" w:rsidRPr="008D0009">
          <w:rPr>
            <w:noProof/>
            <w:webHidden/>
          </w:rPr>
          <w:fldChar w:fldCharType="end"/>
        </w:r>
      </w:hyperlink>
    </w:p>
    <w:p w:rsidR="00407AF6" w:rsidRPr="008D0009" w:rsidRDefault="00407AF6" w:rsidP="00B51F2C">
      <w:pPr>
        <w:pStyle w:val="TOC2"/>
        <w:rPr>
          <w:rStyle w:val="Hyperlink"/>
          <w:noProof/>
          <w:lang w:val="sr-Cyrl-RS"/>
        </w:rPr>
      </w:pPr>
    </w:p>
    <w:p w:rsidR="00407AF6" w:rsidRPr="00396358" w:rsidRDefault="007F2671" w:rsidP="00B51F2C">
      <w:pPr>
        <w:pStyle w:val="TOC2"/>
        <w:rPr>
          <w:noProof/>
          <w:lang w:val="sr-Cyrl-RS" w:eastAsia="en-US"/>
        </w:rPr>
      </w:pPr>
      <w:hyperlink w:anchor="_Toc427059735" w:history="1">
        <w:r w:rsidR="00407AF6" w:rsidRPr="008D0009">
          <w:rPr>
            <w:rStyle w:val="Hyperlink"/>
            <w:noProof/>
          </w:rPr>
          <w:t>12. ОБРАЗАЦ ИЗЈАВЕ О ПОШТОВАЊУ ОБАВЕЗА ИЗ ЧЛАНА 75. СТАВ 2. ЗАКОНА О ЈАВНИМ НАБАВКАМА</w:t>
        </w:r>
        <w:r w:rsidR="00396358">
          <w:rPr>
            <w:noProof/>
            <w:webHidden/>
            <w:lang w:val="sr-Cyrl-RS"/>
          </w:rPr>
          <w:t xml:space="preserve"> ............................ ...................................................................</w:t>
        </w:r>
        <w:r w:rsidR="00407AF6" w:rsidRPr="008D0009">
          <w:rPr>
            <w:noProof/>
            <w:webHidden/>
          </w:rPr>
          <w:fldChar w:fldCharType="begin"/>
        </w:r>
        <w:r w:rsidR="00407AF6" w:rsidRPr="008D0009">
          <w:rPr>
            <w:noProof/>
            <w:webHidden/>
          </w:rPr>
          <w:instrText xml:space="preserve"> PAGEREF _Toc427059735 \h </w:instrText>
        </w:r>
        <w:r w:rsidR="00407AF6" w:rsidRPr="008D0009">
          <w:rPr>
            <w:noProof/>
            <w:webHidden/>
          </w:rPr>
        </w:r>
        <w:r w:rsidR="00407AF6" w:rsidRPr="008D0009">
          <w:rPr>
            <w:noProof/>
            <w:webHidden/>
          </w:rPr>
          <w:fldChar w:fldCharType="separate"/>
        </w:r>
        <w:r w:rsidR="00B51F2C" w:rsidRPr="008D0009">
          <w:rPr>
            <w:noProof/>
            <w:webHidden/>
          </w:rPr>
          <w:t>3</w:t>
        </w:r>
        <w:r w:rsidR="00407AF6" w:rsidRPr="008D0009">
          <w:rPr>
            <w:noProof/>
            <w:webHidden/>
          </w:rPr>
          <w:fldChar w:fldCharType="end"/>
        </w:r>
      </w:hyperlink>
      <w:r w:rsidR="00396358">
        <w:rPr>
          <w:noProof/>
          <w:lang w:val="sr-Cyrl-RS"/>
        </w:rPr>
        <w:t>0</w:t>
      </w:r>
    </w:p>
    <w:p w:rsidR="00407AF6" w:rsidRPr="008D0009" w:rsidRDefault="00407AF6" w:rsidP="00B51F2C">
      <w:pPr>
        <w:pStyle w:val="TOC2"/>
        <w:rPr>
          <w:rStyle w:val="Hyperlink"/>
          <w:noProof/>
          <w:lang w:val="sr-Cyrl-RS"/>
        </w:rPr>
      </w:pPr>
    </w:p>
    <w:p w:rsidR="00407AF6" w:rsidRPr="008D0009" w:rsidRDefault="007F2671" w:rsidP="00B51F2C">
      <w:pPr>
        <w:pStyle w:val="TOC2"/>
        <w:rPr>
          <w:noProof/>
          <w:lang w:val="en-US" w:eastAsia="en-US"/>
        </w:rPr>
      </w:pPr>
      <w:hyperlink w:anchor="_Toc427059736" w:history="1">
        <w:r w:rsidR="00407AF6" w:rsidRPr="008D0009">
          <w:rPr>
            <w:rStyle w:val="Hyperlink"/>
            <w:noProof/>
          </w:rPr>
          <w:t>13. ОБРАЗАЦ ТРОШКОВА ПРИПРЕМЕ ПОНУДЕ</w:t>
        </w:r>
        <w:r w:rsidR="00407AF6" w:rsidRPr="008D0009">
          <w:rPr>
            <w:noProof/>
            <w:webHidden/>
          </w:rPr>
          <w:tab/>
        </w:r>
        <w:r w:rsidR="00407AF6" w:rsidRPr="008D0009">
          <w:rPr>
            <w:noProof/>
            <w:webHidden/>
          </w:rPr>
          <w:fldChar w:fldCharType="begin"/>
        </w:r>
        <w:r w:rsidR="00407AF6" w:rsidRPr="008D0009">
          <w:rPr>
            <w:noProof/>
            <w:webHidden/>
          </w:rPr>
          <w:instrText xml:space="preserve"> PAGEREF _Toc427059736 \h </w:instrText>
        </w:r>
        <w:r w:rsidR="00407AF6" w:rsidRPr="008D0009">
          <w:rPr>
            <w:noProof/>
            <w:webHidden/>
          </w:rPr>
        </w:r>
        <w:r w:rsidR="00407AF6" w:rsidRPr="008D0009">
          <w:rPr>
            <w:noProof/>
            <w:webHidden/>
          </w:rPr>
          <w:fldChar w:fldCharType="separate"/>
        </w:r>
        <w:r w:rsidR="00B51F2C" w:rsidRPr="008D0009">
          <w:rPr>
            <w:noProof/>
            <w:webHidden/>
          </w:rPr>
          <w:t>3</w:t>
        </w:r>
        <w:r w:rsidR="00396358">
          <w:rPr>
            <w:noProof/>
            <w:webHidden/>
            <w:lang w:val="sr-Cyrl-RS"/>
          </w:rPr>
          <w:t>1</w:t>
        </w:r>
        <w:r w:rsidR="00407AF6" w:rsidRPr="008D0009">
          <w:rPr>
            <w:noProof/>
            <w:webHidden/>
          </w:rPr>
          <w:fldChar w:fldCharType="end"/>
        </w:r>
      </w:hyperlink>
    </w:p>
    <w:p w:rsidR="00407AF6" w:rsidRPr="008D0009" w:rsidRDefault="00407AF6" w:rsidP="00B51F2C">
      <w:pPr>
        <w:pStyle w:val="TOC2"/>
        <w:rPr>
          <w:noProof/>
          <w:lang w:val="sr-Cyrl-RS"/>
        </w:rPr>
      </w:pPr>
      <w:r w:rsidRPr="008D0009">
        <w:rPr>
          <w:noProof/>
        </w:rPr>
        <w:fldChar w:fldCharType="end"/>
      </w:r>
    </w:p>
    <w:p w:rsidR="00407AF6" w:rsidRPr="008D0009" w:rsidRDefault="00407AF6" w:rsidP="006D2497">
      <w:pPr>
        <w:jc w:val="center"/>
        <w:rPr>
          <w:b/>
        </w:rPr>
      </w:pPr>
      <w:r w:rsidRPr="008D0009">
        <w:rPr>
          <w:lang w:val="sr-Cyrl-RS"/>
        </w:rPr>
        <w:br w:type="page"/>
      </w:r>
      <w:bookmarkStart w:id="0" w:name="_Toc320689081"/>
      <w:bookmarkStart w:id="1" w:name="_Toc320689141"/>
      <w:bookmarkStart w:id="2" w:name="_Toc320689175"/>
      <w:bookmarkStart w:id="3" w:name="_Toc322955187"/>
      <w:bookmarkStart w:id="4" w:name="_Toc339444466"/>
      <w:bookmarkStart w:id="5" w:name="_Toc346264229"/>
      <w:bookmarkStart w:id="6" w:name="_Toc427059724"/>
      <w:r w:rsidRPr="008D0009">
        <w:rPr>
          <w:b/>
        </w:rPr>
        <w:lastRenderedPageBreak/>
        <w:t xml:space="preserve">1. </w:t>
      </w:r>
      <w:bookmarkEnd w:id="0"/>
      <w:bookmarkEnd w:id="1"/>
      <w:bookmarkEnd w:id="2"/>
      <w:bookmarkEnd w:id="3"/>
      <w:bookmarkEnd w:id="4"/>
      <w:bookmarkEnd w:id="5"/>
      <w:r w:rsidRPr="008D0009">
        <w:rPr>
          <w:b/>
        </w:rPr>
        <w:t>ОПШТИ ПОДАЦИ О НАБАВЦИ</w:t>
      </w:r>
      <w:bookmarkEnd w:id="6"/>
    </w:p>
    <w:p w:rsidR="00407AF6" w:rsidRPr="008D0009" w:rsidRDefault="00407AF6" w:rsidP="006D2497">
      <w:pPr>
        <w:autoSpaceDE w:val="0"/>
        <w:autoSpaceDN w:val="0"/>
        <w:adjustRightInd w:val="0"/>
        <w:jc w:val="center"/>
        <w:rPr>
          <w:bCs/>
          <w:iCs/>
          <w:noProof/>
          <w:lang w:val="sr-Cyrl-RS"/>
        </w:rPr>
      </w:pPr>
    </w:p>
    <w:p w:rsidR="00407AF6" w:rsidRPr="008D0009" w:rsidRDefault="00407AF6" w:rsidP="00066198">
      <w:pPr>
        <w:rPr>
          <w:lang w:val="sr-Cyrl-CS"/>
        </w:rPr>
      </w:pPr>
      <w:r w:rsidRPr="008D0009">
        <w:rPr>
          <w:lang w:val="sr-Cyrl-CS"/>
        </w:rPr>
        <w:t>1.1. Назив, адреса и интернет страница наручиоца</w:t>
      </w:r>
    </w:p>
    <w:p w:rsidR="00407AF6" w:rsidRPr="008D0009" w:rsidRDefault="009D5400" w:rsidP="00066198">
      <w:pPr>
        <w:rPr>
          <w:lang w:val="sr-Cyrl-CS"/>
        </w:rPr>
      </w:pPr>
      <w:r w:rsidRPr="008D0009">
        <w:rPr>
          <w:lang w:val="sr-Cyrl-CS"/>
        </w:rPr>
        <w:t>Матица српска</w:t>
      </w:r>
      <w:r w:rsidR="00407AF6" w:rsidRPr="008D0009">
        <w:rPr>
          <w:lang w:val="sr-Cyrl-CS"/>
        </w:rPr>
        <w:t>, Матице српске 1, Нови Сад</w:t>
      </w:r>
    </w:p>
    <w:p w:rsidR="00407AF6" w:rsidRPr="008D0009" w:rsidRDefault="00407AF6" w:rsidP="00066198">
      <w:pPr>
        <w:rPr>
          <w:lang w:val="sr-Cyrl-CS"/>
        </w:rPr>
      </w:pPr>
      <w:r w:rsidRPr="008D0009">
        <w:rPr>
          <w:lang w:val="sr-Cyrl-CS"/>
        </w:rPr>
        <w:t xml:space="preserve">Интернет страница </w:t>
      </w:r>
      <w:r w:rsidR="009D5400" w:rsidRPr="008D0009">
        <w:rPr>
          <w:u w:val="single"/>
        </w:rPr>
        <w:t>www</w:t>
      </w:r>
      <w:r w:rsidR="009D5400" w:rsidRPr="008D0009">
        <w:rPr>
          <w:u w:val="single"/>
          <w:lang w:val="sr-Cyrl-RS"/>
        </w:rPr>
        <w:t>.</w:t>
      </w:r>
      <w:r w:rsidR="009D5400" w:rsidRPr="008D0009">
        <w:rPr>
          <w:u w:val="single"/>
          <w:lang w:val="sr-Latn-RS"/>
        </w:rPr>
        <w:t>maticasrpska.org</w:t>
      </w:r>
      <w:r w:rsidRPr="008D0009">
        <w:rPr>
          <w:u w:val="single"/>
        </w:rPr>
        <w:t>.rs</w:t>
      </w:r>
    </w:p>
    <w:p w:rsidR="00407AF6" w:rsidRPr="008D0009" w:rsidRDefault="00407AF6" w:rsidP="006D2497">
      <w:pPr>
        <w:jc w:val="center"/>
      </w:pPr>
    </w:p>
    <w:p w:rsidR="00407AF6" w:rsidRPr="008D0009" w:rsidRDefault="00407AF6" w:rsidP="009B70DB">
      <w:pPr>
        <w:jc w:val="both"/>
        <w:rPr>
          <w:noProof/>
        </w:rPr>
      </w:pPr>
      <w:r w:rsidRPr="008D0009">
        <w:rPr>
          <w:lang w:val="sr-Cyrl-CS"/>
        </w:rPr>
        <w:t xml:space="preserve">1.2. </w:t>
      </w:r>
      <w:r w:rsidRPr="008D0009">
        <w:rPr>
          <w:noProof/>
          <w:lang w:val="sr-Cyrl-CS"/>
        </w:rPr>
        <w:t>Наручилац спроводи поступак јавне набавке мале вредности</w:t>
      </w:r>
      <w:r w:rsidRPr="008D0009">
        <w:rPr>
          <w:lang w:val="sr-Cyrl-CS"/>
        </w:rPr>
        <w:t xml:space="preserve"> </w:t>
      </w:r>
      <w:r w:rsidRPr="008D0009">
        <w:rPr>
          <w:noProof/>
          <w:lang w:val="sr-Cyrl-CS"/>
        </w:rPr>
        <w:t>ради закључења Уговора о јавној набавци, а у складу са Законом и подзаконским актима којима се уређују јавне набавке.</w:t>
      </w:r>
    </w:p>
    <w:p w:rsidR="00407AF6" w:rsidRPr="008D0009" w:rsidRDefault="00407AF6" w:rsidP="006D2497">
      <w:pPr>
        <w:jc w:val="center"/>
        <w:rPr>
          <w:lang w:val="sr-Cyrl-CS"/>
        </w:rPr>
      </w:pPr>
    </w:p>
    <w:p w:rsidR="00407AF6" w:rsidRPr="008D0009" w:rsidRDefault="00407AF6" w:rsidP="00066198">
      <w:pPr>
        <w:pStyle w:val="NoSpacing"/>
        <w:rPr>
          <w:rFonts w:ascii="Times New Roman" w:eastAsia="Times New Roman" w:hAnsi="Times New Roman"/>
          <w:sz w:val="24"/>
          <w:szCs w:val="24"/>
          <w:lang w:val="sr-Cyrl-RS" w:eastAsia="sr-Latn-CS"/>
        </w:rPr>
      </w:pPr>
      <w:r w:rsidRPr="008D0009">
        <w:rPr>
          <w:rFonts w:ascii="Times New Roman" w:eastAsia="Times New Roman" w:hAnsi="Times New Roman"/>
          <w:sz w:val="24"/>
          <w:szCs w:val="24"/>
          <w:lang w:val="sr-Cyrl-CS" w:eastAsia="sr-Latn-CS"/>
        </w:rPr>
        <w:t>1.3. Предмет јавне набавке су добра.</w:t>
      </w:r>
    </w:p>
    <w:p w:rsidR="00407AF6" w:rsidRPr="008D0009" w:rsidRDefault="00407AF6" w:rsidP="006D2497">
      <w:pPr>
        <w:pStyle w:val="NoSpacing"/>
        <w:jc w:val="center"/>
        <w:rPr>
          <w:rFonts w:ascii="Times New Roman" w:hAnsi="Times New Roman"/>
          <w:sz w:val="24"/>
          <w:szCs w:val="24"/>
          <w:lang w:val="sr-Cyrl-CS"/>
        </w:rPr>
      </w:pPr>
    </w:p>
    <w:p w:rsidR="00407AF6" w:rsidRPr="008D0009" w:rsidRDefault="00407AF6" w:rsidP="009B70DB">
      <w:pPr>
        <w:rPr>
          <w:lang w:val="sr-Cyrl-CS"/>
        </w:rPr>
      </w:pPr>
      <w:r w:rsidRPr="008D0009">
        <w:rPr>
          <w:lang w:val="sr-Cyrl-CS"/>
        </w:rPr>
        <w:t>1.4. Контакт</w:t>
      </w:r>
      <w:r w:rsidR="009B70DB" w:rsidRPr="008D0009">
        <w:rPr>
          <w:lang w:val="sr-Latn-RS"/>
        </w:rPr>
        <w:t xml:space="preserve"> </w:t>
      </w:r>
      <w:r w:rsidR="009D5400" w:rsidRPr="008D0009">
        <w:rPr>
          <w:lang w:val="sr-Cyrl-CS"/>
        </w:rPr>
        <w:t>Матиц</w:t>
      </w:r>
      <w:r w:rsidR="009D5400" w:rsidRPr="008D0009">
        <w:rPr>
          <w:lang w:val="sr-Latn-RS"/>
        </w:rPr>
        <w:t>a</w:t>
      </w:r>
      <w:r w:rsidR="009D5400" w:rsidRPr="008D0009">
        <w:rPr>
          <w:lang w:val="sr-Cyrl-CS"/>
        </w:rPr>
        <w:t xml:space="preserve"> српск</w:t>
      </w:r>
      <w:r w:rsidR="009D5400" w:rsidRPr="008D0009">
        <w:rPr>
          <w:lang w:val="sr-Latn-RS"/>
        </w:rPr>
        <w:t>a</w:t>
      </w:r>
      <w:r w:rsidRPr="008D0009">
        <w:rPr>
          <w:lang w:val="sr-Cyrl-CS"/>
        </w:rPr>
        <w:t>, Матице српске 1, Но</w:t>
      </w:r>
      <w:r w:rsidR="009D5400" w:rsidRPr="008D0009">
        <w:rPr>
          <w:lang w:val="sr-Cyrl-CS"/>
        </w:rPr>
        <w:t>в</w:t>
      </w:r>
      <w:r w:rsidR="009B70DB" w:rsidRPr="008D0009">
        <w:rPr>
          <w:lang w:val="sr-Cyrl-CS"/>
        </w:rPr>
        <w:t>и Сад; факс: 021/528-901, Весна</w:t>
      </w:r>
      <w:r w:rsidR="009B70DB" w:rsidRPr="008D0009">
        <w:rPr>
          <w:lang w:val="sr-Latn-RS"/>
        </w:rPr>
        <w:t xml:space="preserve"> </w:t>
      </w:r>
      <w:r w:rsidR="009D5400" w:rsidRPr="008D0009">
        <w:rPr>
          <w:lang w:val="sr-Cyrl-CS"/>
        </w:rPr>
        <w:t>Стојановић</w:t>
      </w:r>
      <w:r w:rsidRPr="008D0009">
        <w:rPr>
          <w:lang w:val="sr-Cyrl-CS"/>
        </w:rPr>
        <w:t>,</w:t>
      </w:r>
      <w:r w:rsidR="009B70DB" w:rsidRPr="008D0009">
        <w:rPr>
          <w:lang w:val="sr-Cyrl-CS"/>
        </w:rPr>
        <w:t xml:space="preserve"> </w:t>
      </w:r>
      <w:r w:rsidRPr="008D0009">
        <w:t>e</w:t>
      </w:r>
      <w:r w:rsidRPr="008D0009">
        <w:rPr>
          <w:lang w:val="sr-Cyrl-CS"/>
        </w:rPr>
        <w:t>-</w:t>
      </w:r>
      <w:r w:rsidRPr="008D0009">
        <w:t>mail</w:t>
      </w:r>
      <w:r w:rsidR="009D5400" w:rsidRPr="008D0009">
        <w:rPr>
          <w:lang w:val="sr-Cyrl-CS"/>
        </w:rPr>
        <w:t xml:space="preserve">: </w:t>
      </w:r>
      <w:r w:rsidR="009D5400" w:rsidRPr="008D0009">
        <w:rPr>
          <w:lang w:val="sr-Latn-RS"/>
        </w:rPr>
        <w:t>vstojanović</w:t>
      </w:r>
      <w:r w:rsidRPr="008D0009">
        <w:rPr>
          <w:lang w:val="sr-Cyrl-CS"/>
        </w:rPr>
        <w:t>@</w:t>
      </w:r>
      <w:r w:rsidR="009D5400" w:rsidRPr="008D0009">
        <w:t>maticasrpska.org</w:t>
      </w:r>
      <w:r w:rsidRPr="008D0009">
        <w:rPr>
          <w:lang w:val="sr-Cyrl-CS"/>
        </w:rPr>
        <w:t>.</w:t>
      </w:r>
      <w:r w:rsidRPr="008D0009">
        <w:t>rs</w:t>
      </w:r>
    </w:p>
    <w:p w:rsidR="00407AF6" w:rsidRPr="008D0009" w:rsidRDefault="00407AF6" w:rsidP="006D2497">
      <w:pPr>
        <w:jc w:val="center"/>
        <w:rPr>
          <w:lang w:val="sr-Cyrl-CS"/>
        </w:rPr>
      </w:pPr>
    </w:p>
    <w:p w:rsidR="00407AF6" w:rsidRPr="008D0009" w:rsidRDefault="00407AF6" w:rsidP="00A811B1">
      <w:pPr>
        <w:pStyle w:val="Heading2"/>
      </w:pPr>
      <w:bookmarkStart w:id="7" w:name="_Toc427059725"/>
      <w:r w:rsidRPr="008D0009">
        <w:t>2. ПОДАЦИ О ПРЕДМЕТУ ЈАВНЕ НАБАВКЕ</w:t>
      </w:r>
      <w:bookmarkEnd w:id="7"/>
    </w:p>
    <w:p w:rsidR="00407AF6" w:rsidRPr="008D0009" w:rsidRDefault="00407AF6" w:rsidP="006D2497">
      <w:pPr>
        <w:autoSpaceDE w:val="0"/>
        <w:autoSpaceDN w:val="0"/>
        <w:adjustRightInd w:val="0"/>
        <w:jc w:val="center"/>
        <w:rPr>
          <w:bCs/>
          <w:iCs/>
          <w:noProof/>
          <w:lang w:val="sr-Cyrl-RS"/>
        </w:rPr>
      </w:pPr>
    </w:p>
    <w:p w:rsidR="00407AF6" w:rsidRPr="008D0009" w:rsidRDefault="00407AF6" w:rsidP="009B70DB">
      <w:pPr>
        <w:autoSpaceDE w:val="0"/>
        <w:autoSpaceDN w:val="0"/>
        <w:adjustRightInd w:val="0"/>
        <w:rPr>
          <w:b/>
          <w:bCs/>
          <w:iCs/>
          <w:noProof/>
          <w:lang w:val="ru-RU"/>
        </w:rPr>
      </w:pPr>
      <w:r w:rsidRPr="008D0009">
        <w:rPr>
          <w:b/>
          <w:bCs/>
          <w:iCs/>
          <w:noProof/>
          <w:lang w:val="ru-RU"/>
        </w:rPr>
        <w:t>Опис предмета набавке:</w:t>
      </w:r>
    </w:p>
    <w:p w:rsidR="00407AF6" w:rsidRPr="008D0009" w:rsidRDefault="00407AF6" w:rsidP="009B70DB">
      <w:pPr>
        <w:autoSpaceDE w:val="0"/>
        <w:autoSpaceDN w:val="0"/>
        <w:adjustRightInd w:val="0"/>
        <w:rPr>
          <w:bCs/>
          <w:iCs/>
          <w:noProof/>
          <w:lang w:val="sr-Cyrl-CS"/>
        </w:rPr>
      </w:pPr>
      <w:r w:rsidRPr="008D0009">
        <w:rPr>
          <w:bCs/>
          <w:iCs/>
          <w:noProof/>
          <w:lang w:val="ru-RU"/>
        </w:rPr>
        <w:t xml:space="preserve">Предмет јавне набавке </w:t>
      </w:r>
      <w:r w:rsidRPr="008D0009">
        <w:rPr>
          <w:bCs/>
          <w:iCs/>
          <w:noProof/>
          <w:lang w:val="sr-Cyrl-CS"/>
        </w:rPr>
        <w:t xml:space="preserve">су добра. </w:t>
      </w:r>
      <w:r w:rsidRPr="008D0009">
        <w:rPr>
          <w:lang w:val="sr-Cyrl-CS" w:eastAsia="ar-SA"/>
        </w:rPr>
        <w:t xml:space="preserve">Набавка </w:t>
      </w:r>
      <w:r w:rsidR="009D5400" w:rsidRPr="008D0009">
        <w:rPr>
          <w:lang w:val="sr-Cyrl-RS" w:eastAsia="ar-SA"/>
        </w:rPr>
        <w:t>електричне енергије</w:t>
      </w:r>
      <w:r w:rsidRPr="008D0009">
        <w:rPr>
          <w:lang w:val="sr-Cyrl-CS" w:eastAsia="ar-SA"/>
        </w:rPr>
        <w:t>.</w:t>
      </w:r>
    </w:p>
    <w:p w:rsidR="00407AF6" w:rsidRPr="008D0009" w:rsidRDefault="00407AF6" w:rsidP="006D2497">
      <w:pPr>
        <w:autoSpaceDE w:val="0"/>
        <w:autoSpaceDN w:val="0"/>
        <w:adjustRightInd w:val="0"/>
        <w:jc w:val="center"/>
        <w:rPr>
          <w:bCs/>
          <w:iCs/>
          <w:noProof/>
          <w:lang w:val="sr-Cyrl-CS"/>
        </w:rPr>
      </w:pPr>
    </w:p>
    <w:p w:rsidR="00407AF6" w:rsidRPr="008D0009" w:rsidRDefault="00407AF6" w:rsidP="009B70DB">
      <w:pPr>
        <w:autoSpaceDE w:val="0"/>
        <w:autoSpaceDN w:val="0"/>
        <w:adjustRightInd w:val="0"/>
        <w:rPr>
          <w:bCs/>
          <w:iCs/>
          <w:noProof/>
          <w:lang w:val="sr-Cyrl-CS"/>
        </w:rPr>
      </w:pPr>
      <w:r w:rsidRPr="008D0009">
        <w:rPr>
          <w:b/>
          <w:bCs/>
          <w:iCs/>
          <w:noProof/>
          <w:lang w:val="ru-RU"/>
        </w:rPr>
        <w:t xml:space="preserve">Назив и ознака из општег </w:t>
      </w:r>
      <w:r w:rsidRPr="008D0009">
        <w:rPr>
          <w:b/>
          <w:bCs/>
          <w:iCs/>
          <w:noProof/>
          <w:lang w:val="sr-Cyrl-CS"/>
        </w:rPr>
        <w:t xml:space="preserve"> </w:t>
      </w:r>
      <w:r w:rsidRPr="008D0009">
        <w:rPr>
          <w:b/>
          <w:bCs/>
          <w:iCs/>
          <w:noProof/>
          <w:lang w:val="ru-RU"/>
        </w:rPr>
        <w:t>речника набавке:</w:t>
      </w:r>
    </w:p>
    <w:p w:rsidR="009D5400" w:rsidRPr="008D0009" w:rsidRDefault="00407AF6" w:rsidP="009B70DB">
      <w:pPr>
        <w:rPr>
          <w:b/>
          <w:lang w:val="sr-Cyrl-BA"/>
        </w:rPr>
      </w:pPr>
      <w:r w:rsidRPr="008D0009">
        <w:t xml:space="preserve">Ознака из општег речника јавних набавки: </w:t>
      </w:r>
      <w:r w:rsidR="009D5400" w:rsidRPr="008D0009">
        <w:rPr>
          <w:b/>
          <w:color w:val="000000"/>
          <w:highlight w:val="lightGray"/>
          <w:lang w:val="sr-Cyrl-BA"/>
        </w:rPr>
        <w:t>09310000</w:t>
      </w:r>
      <w:r w:rsidR="009D5400" w:rsidRPr="008D0009">
        <w:rPr>
          <w:b/>
        </w:rPr>
        <w:t xml:space="preserve"> </w:t>
      </w:r>
      <w:r w:rsidR="009D5400" w:rsidRPr="008D0009">
        <w:rPr>
          <w:b/>
          <w:lang w:val="sr-Cyrl-BA"/>
        </w:rPr>
        <w:t>– електрична енергија.</w:t>
      </w:r>
    </w:p>
    <w:p w:rsidR="00407AF6" w:rsidRPr="008D0009" w:rsidRDefault="00407AF6" w:rsidP="006D2497">
      <w:pPr>
        <w:autoSpaceDE w:val="0"/>
        <w:autoSpaceDN w:val="0"/>
        <w:adjustRightInd w:val="0"/>
        <w:jc w:val="center"/>
        <w:rPr>
          <w:bCs/>
          <w:iCs/>
          <w:noProof/>
          <w:lang w:val="sr-Cyrl-CS"/>
        </w:rPr>
      </w:pPr>
    </w:p>
    <w:p w:rsidR="00407AF6" w:rsidRPr="008D0009" w:rsidRDefault="00407AF6" w:rsidP="009B70DB">
      <w:pPr>
        <w:pStyle w:val="NoSpacing"/>
        <w:rPr>
          <w:rFonts w:ascii="Times New Roman" w:eastAsia="Times New Roman" w:hAnsi="Times New Roman"/>
          <w:sz w:val="24"/>
          <w:szCs w:val="24"/>
          <w:lang w:val="sr-Cyrl-CS" w:eastAsia="sr-Latn-CS"/>
        </w:rPr>
      </w:pPr>
      <w:r w:rsidRPr="008D0009">
        <w:rPr>
          <w:rFonts w:ascii="Times New Roman" w:eastAsia="Times New Roman" w:hAnsi="Times New Roman"/>
          <w:b/>
          <w:bCs/>
          <w:iCs/>
          <w:noProof/>
          <w:sz w:val="24"/>
          <w:szCs w:val="24"/>
          <w:lang w:val="ru-RU" w:eastAsia="sr-Latn-CS"/>
        </w:rPr>
        <w:t>Опис партије уколико је јавна набавка обликована по партијама, назив и ознака из општег речника набаваке:</w:t>
      </w:r>
    </w:p>
    <w:p w:rsidR="00407AF6" w:rsidRPr="008D0009" w:rsidRDefault="00407AF6" w:rsidP="006D2497">
      <w:pPr>
        <w:pStyle w:val="NoSpacing"/>
        <w:jc w:val="center"/>
        <w:rPr>
          <w:rFonts w:ascii="Times New Roman" w:eastAsia="Times New Roman" w:hAnsi="Times New Roman"/>
          <w:sz w:val="24"/>
          <w:szCs w:val="24"/>
          <w:lang w:val="sr-Cyrl-CS" w:eastAsia="sr-Latn-CS"/>
        </w:rPr>
      </w:pPr>
    </w:p>
    <w:p w:rsidR="00407AF6" w:rsidRPr="008D0009" w:rsidRDefault="00407AF6" w:rsidP="009B70DB">
      <w:pPr>
        <w:rPr>
          <w:lang w:val="sr-Cyrl-CS"/>
        </w:rPr>
      </w:pPr>
      <w:r w:rsidRPr="008D0009">
        <w:t xml:space="preserve">Ова јавна набавка </w:t>
      </w:r>
      <w:r w:rsidRPr="008D0009">
        <w:rPr>
          <w:lang w:val="sr-Cyrl-CS"/>
        </w:rPr>
        <w:t>ни</w:t>
      </w:r>
      <w:r w:rsidRPr="008D0009">
        <w:t xml:space="preserve">је обликована </w:t>
      </w:r>
      <w:r w:rsidRPr="008D0009">
        <w:rPr>
          <w:lang w:val="sr-Cyrl-CS"/>
        </w:rPr>
        <w:t>по</w:t>
      </w:r>
      <w:r w:rsidRPr="008D0009">
        <w:rPr>
          <w:color w:val="FF0000"/>
        </w:rPr>
        <w:t xml:space="preserve"> </w:t>
      </w:r>
      <w:r w:rsidRPr="008D0009">
        <w:rPr>
          <w:lang w:val="sr-Cyrl-CS"/>
        </w:rPr>
        <w:t>партијама.</w:t>
      </w:r>
    </w:p>
    <w:p w:rsidR="00407AF6" w:rsidRPr="008D0009" w:rsidRDefault="00407AF6" w:rsidP="006D2497">
      <w:pPr>
        <w:jc w:val="center"/>
        <w:rPr>
          <w:lang w:val="sr-Cyrl-CS"/>
        </w:rPr>
      </w:pPr>
    </w:p>
    <w:p w:rsidR="00407AF6" w:rsidRPr="008D0009" w:rsidRDefault="00407AF6" w:rsidP="00A811B1">
      <w:pPr>
        <w:pStyle w:val="Heading2"/>
        <w:rPr>
          <w:lang w:val="de-DE"/>
        </w:rPr>
      </w:pPr>
      <w:r w:rsidRPr="008D0009">
        <w:br w:type="page"/>
      </w:r>
    </w:p>
    <w:p w:rsidR="00407AF6" w:rsidRPr="008D0009" w:rsidRDefault="00407AF6" w:rsidP="006D2497">
      <w:pPr>
        <w:pStyle w:val="Default"/>
        <w:jc w:val="center"/>
        <w:rPr>
          <w:lang w:val="de-DE"/>
        </w:rPr>
      </w:pPr>
    </w:p>
    <w:p w:rsidR="003C5806" w:rsidRPr="008D0009" w:rsidRDefault="003C5806" w:rsidP="006D2497">
      <w:pPr>
        <w:jc w:val="center"/>
        <w:rPr>
          <w:b/>
          <w:highlight w:val="lightGray"/>
          <w:lang w:val="sr-Cyrl-BA"/>
        </w:rPr>
      </w:pPr>
      <w:r w:rsidRPr="008D0009">
        <w:rPr>
          <w:b/>
          <w:highlight w:val="lightGray"/>
        </w:rPr>
        <w:t>III</w:t>
      </w:r>
      <w:r w:rsidRPr="008D0009">
        <w:rPr>
          <w:b/>
          <w:highlight w:val="lightGray"/>
          <w:lang w:val="sr-Cyrl-BA"/>
        </w:rPr>
        <w:t xml:space="preserve"> ТЕХНИЧКЕ СПЕЦИФИКАЦИЈЕ</w:t>
      </w:r>
    </w:p>
    <w:p w:rsidR="003C5806" w:rsidRPr="008D0009" w:rsidRDefault="003C5806" w:rsidP="006D2497">
      <w:pPr>
        <w:jc w:val="center"/>
        <w:rPr>
          <w:b/>
          <w:highlight w:val="lightGray"/>
          <w:u w:val="single"/>
          <w:lang w:val="sr-Cyrl-BA"/>
        </w:rPr>
      </w:pPr>
    </w:p>
    <w:p w:rsidR="003C5806" w:rsidRPr="008D0009" w:rsidRDefault="003C5806" w:rsidP="009B70DB">
      <w:pPr>
        <w:rPr>
          <w:b/>
          <w:lang w:val="sr-Cyrl-BA"/>
        </w:rPr>
      </w:pPr>
      <w:r w:rsidRPr="008D0009">
        <w:rPr>
          <w:b/>
          <w:lang w:val="sr-Cyrl-BA"/>
        </w:rPr>
        <w:t>1.</w:t>
      </w:r>
      <w:r w:rsidRPr="008D0009">
        <w:rPr>
          <w:b/>
        </w:rPr>
        <w:t xml:space="preserve"> </w:t>
      </w:r>
      <w:r w:rsidRPr="008D0009">
        <w:rPr>
          <w:b/>
          <w:lang w:val="sr-Cyrl-BA"/>
        </w:rPr>
        <w:t>Врста и количина добара</w:t>
      </w:r>
    </w:p>
    <w:p w:rsidR="003C5806" w:rsidRPr="008D0009" w:rsidRDefault="003C5806" w:rsidP="006D2497">
      <w:pPr>
        <w:jc w:val="center"/>
        <w:rPr>
          <w:u w:val="single"/>
          <w:lang w:val="sr-Cyrl-BA"/>
        </w:rPr>
      </w:pPr>
    </w:p>
    <w:p w:rsidR="003C5806" w:rsidRPr="008D0009" w:rsidRDefault="003C5806" w:rsidP="009B70DB">
      <w:pPr>
        <w:rPr>
          <w:lang w:val="sr-Cyrl-BA"/>
        </w:rPr>
      </w:pPr>
      <w:r w:rsidRPr="008D0009">
        <w:rPr>
          <w:lang w:val="sr-Cyrl-BA"/>
        </w:rPr>
        <w:t>Електрична енергија (закључење уговора о потпуном снабдевању).</w:t>
      </w:r>
    </w:p>
    <w:p w:rsidR="003C5806" w:rsidRPr="008D0009" w:rsidRDefault="003C5806" w:rsidP="006D2497">
      <w:pPr>
        <w:jc w:val="center"/>
        <w:rPr>
          <w:lang w:val="sr-Cyrl-BA"/>
        </w:rPr>
      </w:pPr>
    </w:p>
    <w:p w:rsidR="003C5806" w:rsidRPr="008D0009" w:rsidRDefault="003C5806" w:rsidP="00FA07E6">
      <w:pPr>
        <w:jc w:val="both"/>
        <w:rPr>
          <w:lang w:val="sr-Cyrl-BA"/>
        </w:rPr>
      </w:pPr>
      <w:r w:rsidRPr="008D0009">
        <w:rPr>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3C5806" w:rsidRPr="008D0009" w:rsidRDefault="003C5806" w:rsidP="00FA07E6">
      <w:pPr>
        <w:jc w:val="both"/>
        <w:rPr>
          <w:lang w:val="sr-Cyrl-BA"/>
        </w:rPr>
      </w:pPr>
    </w:p>
    <w:p w:rsidR="003C5806" w:rsidRPr="008D0009" w:rsidRDefault="003C5806" w:rsidP="00FA07E6">
      <w:pPr>
        <w:jc w:val="both"/>
        <w:rPr>
          <w:lang w:val="sr-Cyrl-BA"/>
        </w:rPr>
      </w:pPr>
      <w:r w:rsidRPr="008D0009">
        <w:rPr>
          <w:lang w:val="sr-Cyrl-BA"/>
        </w:rPr>
        <w:t>Оквирни обим динамике испоруке: према табели (Табела Б у прилогу конкурсне документације) планиране потрошње активне енергије на годишњем нивоу.</w:t>
      </w:r>
    </w:p>
    <w:p w:rsidR="003C5806" w:rsidRPr="008D0009" w:rsidRDefault="003C5806" w:rsidP="006D2497">
      <w:pPr>
        <w:jc w:val="center"/>
        <w:rPr>
          <w:lang w:val="sr-Cyrl-BA"/>
        </w:rPr>
      </w:pPr>
    </w:p>
    <w:p w:rsidR="003C5806" w:rsidRPr="008D0009" w:rsidRDefault="003C5806" w:rsidP="009B70DB">
      <w:pPr>
        <w:rPr>
          <w:lang w:val="sr-Cyrl-BA"/>
        </w:rPr>
      </w:pPr>
      <w:r w:rsidRPr="008D0009">
        <w:rPr>
          <w:lang w:val="sr-Cyrl-BA"/>
        </w:rPr>
        <w:t>Снабдевач је балансно одговоран за место примопредаје купцу (наручиоцу).</w:t>
      </w:r>
    </w:p>
    <w:p w:rsidR="003C5806" w:rsidRPr="008D0009" w:rsidRDefault="003C5806" w:rsidP="006D2497">
      <w:pPr>
        <w:jc w:val="center"/>
        <w:rPr>
          <w:lang w:val="sr-Cyrl-BA"/>
        </w:rPr>
      </w:pPr>
    </w:p>
    <w:p w:rsidR="003C5806" w:rsidRPr="008D0009" w:rsidRDefault="003C5806" w:rsidP="009B70DB">
      <w:pPr>
        <w:rPr>
          <w:b/>
          <w:lang w:val="sr-Cyrl-BA"/>
        </w:rPr>
      </w:pPr>
      <w:r w:rsidRPr="008D0009">
        <w:rPr>
          <w:b/>
          <w:lang w:val="sr-Cyrl-BA"/>
        </w:rPr>
        <w:t>2.</w:t>
      </w:r>
      <w:r w:rsidRPr="008D0009">
        <w:rPr>
          <w:b/>
        </w:rPr>
        <w:t xml:space="preserve"> </w:t>
      </w:r>
      <w:r w:rsidRPr="008D0009">
        <w:rPr>
          <w:b/>
          <w:lang w:val="sr-Cyrl-BA"/>
        </w:rPr>
        <w:t>Врста продаје</w:t>
      </w:r>
    </w:p>
    <w:p w:rsidR="003C5806" w:rsidRPr="008D0009" w:rsidRDefault="003C5806" w:rsidP="006D2497">
      <w:pPr>
        <w:jc w:val="center"/>
        <w:rPr>
          <w:u w:val="single"/>
          <w:lang w:val="sr-Cyrl-BA"/>
        </w:rPr>
      </w:pPr>
    </w:p>
    <w:p w:rsidR="003C5806" w:rsidRPr="008D0009" w:rsidRDefault="003C5806" w:rsidP="009B70DB">
      <w:pPr>
        <w:rPr>
          <w:lang w:val="sr-Cyrl-BA"/>
        </w:rPr>
      </w:pPr>
      <w:r w:rsidRPr="008D0009">
        <w:rPr>
          <w:lang w:val="sr-Cyrl-BA"/>
        </w:rPr>
        <w:t>Стална и гарантована</w:t>
      </w:r>
    </w:p>
    <w:p w:rsidR="003C5806" w:rsidRPr="008D0009" w:rsidRDefault="003C5806" w:rsidP="006D2497">
      <w:pPr>
        <w:jc w:val="center"/>
        <w:rPr>
          <w:lang w:val="sr-Cyrl-BA"/>
        </w:rPr>
      </w:pPr>
    </w:p>
    <w:p w:rsidR="003C5806" w:rsidRPr="008D0009" w:rsidRDefault="003C5806" w:rsidP="009B70DB">
      <w:pPr>
        <w:rPr>
          <w:b/>
          <w:lang w:val="sr-Cyrl-BA"/>
        </w:rPr>
      </w:pPr>
      <w:r w:rsidRPr="008D0009">
        <w:rPr>
          <w:b/>
          <w:lang w:val="sr-Cyrl-BA"/>
        </w:rPr>
        <w:t>3.</w:t>
      </w:r>
      <w:r w:rsidRPr="008D0009">
        <w:rPr>
          <w:b/>
        </w:rPr>
        <w:t xml:space="preserve"> </w:t>
      </w:r>
      <w:r w:rsidRPr="008D0009">
        <w:rPr>
          <w:b/>
          <w:lang w:val="sr-Cyrl-BA"/>
        </w:rPr>
        <w:t>Техничке карактеристике</w:t>
      </w:r>
    </w:p>
    <w:p w:rsidR="003C5806" w:rsidRPr="008D0009" w:rsidRDefault="003C5806" w:rsidP="006D2497">
      <w:pPr>
        <w:jc w:val="center"/>
        <w:rPr>
          <w:lang w:val="sr-Cyrl-BA"/>
        </w:rPr>
      </w:pPr>
    </w:p>
    <w:p w:rsidR="003C5806" w:rsidRPr="008D0009" w:rsidRDefault="003C5806" w:rsidP="009B70DB">
      <w:pPr>
        <w:jc w:val="both"/>
        <w:rPr>
          <w:lang w:val="sr-Cyrl-BA"/>
        </w:rPr>
      </w:pPr>
      <w:r w:rsidRPr="008D0009">
        <w:rPr>
          <w:lang w:val="sr-Cyrl-BA"/>
        </w:rPr>
        <w:t xml:space="preserve">У складу са Одлуком о усвајању правила о раду тржишта </w:t>
      </w:r>
      <w:r w:rsidR="009B70DB" w:rsidRPr="008D0009">
        <w:rPr>
          <w:lang w:val="sr-Cyrl-BA"/>
        </w:rPr>
        <w:t>електричне енергије (,,Службени</w:t>
      </w:r>
      <w:r w:rsidRPr="008D0009">
        <w:rPr>
          <w:lang w:val="sr-Cyrl-BA"/>
        </w:rPr>
        <w:t>гласник РС“ бр. 120/2012)</w:t>
      </w:r>
    </w:p>
    <w:p w:rsidR="003C5806" w:rsidRPr="008D0009" w:rsidRDefault="003C5806" w:rsidP="009B70DB">
      <w:pPr>
        <w:jc w:val="both"/>
        <w:rPr>
          <w:lang w:val="sr-Cyrl-BA"/>
        </w:rPr>
      </w:pPr>
    </w:p>
    <w:p w:rsidR="003C5806" w:rsidRPr="008D0009" w:rsidRDefault="003C5806" w:rsidP="009B70DB">
      <w:pPr>
        <w:rPr>
          <w:b/>
          <w:lang w:val="sr-Cyrl-BA"/>
        </w:rPr>
      </w:pPr>
      <w:r w:rsidRPr="008D0009">
        <w:rPr>
          <w:b/>
          <w:lang w:val="sr-Cyrl-BA"/>
        </w:rPr>
        <w:t>4. Квалитет добара</w:t>
      </w:r>
    </w:p>
    <w:p w:rsidR="003C5806" w:rsidRPr="008D0009" w:rsidRDefault="003C5806" w:rsidP="006D2497">
      <w:pPr>
        <w:jc w:val="center"/>
        <w:rPr>
          <w:lang w:val="sr-Cyrl-BA"/>
        </w:rPr>
      </w:pPr>
    </w:p>
    <w:p w:rsidR="003C5806" w:rsidRPr="008D0009" w:rsidRDefault="003C5806" w:rsidP="009B70DB">
      <w:pPr>
        <w:jc w:val="both"/>
        <w:rPr>
          <w:lang w:val="sr-Latn-RS"/>
        </w:rPr>
      </w:pPr>
      <w:r w:rsidRPr="008D0009">
        <w:rPr>
          <w:lang w:val="sr-Cyrl-BA"/>
        </w:rPr>
        <w:t>Врста и ниво квалитета испоруке електричне енергије у складу са Правилима о раду преносног система (,,Слу</w:t>
      </w:r>
      <w:r w:rsidR="000D2421" w:rsidRPr="008D0009">
        <w:rPr>
          <w:lang w:val="sr-Cyrl-BA"/>
        </w:rPr>
        <w:t>жбени гласник РС“, бр. 55/2008</w:t>
      </w:r>
      <w:r w:rsidR="000D2421" w:rsidRPr="008D0009">
        <w:rPr>
          <w:lang w:val="sr-Latn-RS"/>
        </w:rPr>
        <w:t>,</w:t>
      </w:r>
      <w:r w:rsidRPr="008D0009">
        <w:rPr>
          <w:lang w:val="sr-Cyrl-BA"/>
        </w:rPr>
        <w:t xml:space="preserve"> 3/2012</w:t>
      </w:r>
      <w:r w:rsidR="000D2421" w:rsidRPr="008D0009">
        <w:rPr>
          <w:lang w:val="sr-Latn-RS"/>
        </w:rPr>
        <w:t xml:space="preserve"> </w:t>
      </w:r>
      <w:r w:rsidR="000D2421" w:rsidRPr="008D0009">
        <w:rPr>
          <w:lang w:val="sr-Cyrl-RS"/>
        </w:rPr>
        <w:t>и 91</w:t>
      </w:r>
      <w:r w:rsidR="000D2421" w:rsidRPr="008D0009">
        <w:rPr>
          <w:lang w:val="sr-Cyrl-BA"/>
        </w:rPr>
        <w:t>/2015</w:t>
      </w:r>
      <w:r w:rsidRPr="008D0009">
        <w:rPr>
          <w:lang w:val="sr-Cyrl-BA"/>
        </w:rPr>
        <w:t>) и Правилима о раду дистрибутивног система и Уредбе о условима испоруке и снабдевања електричном енергијом (,,Службени гласник РС“, бр. 63/2013)</w:t>
      </w:r>
      <w:r w:rsidR="009B70DB" w:rsidRPr="008D0009">
        <w:rPr>
          <w:lang w:val="sr-Latn-RS"/>
        </w:rPr>
        <w:t>.</w:t>
      </w:r>
    </w:p>
    <w:p w:rsidR="003C5806" w:rsidRPr="008D0009" w:rsidRDefault="003C5806" w:rsidP="009B70DB">
      <w:pPr>
        <w:jc w:val="both"/>
        <w:rPr>
          <w:lang w:val="sr-Cyrl-BA"/>
        </w:rPr>
      </w:pPr>
    </w:p>
    <w:p w:rsidR="003C5806" w:rsidRPr="008D0009" w:rsidRDefault="003C5806" w:rsidP="009B70DB">
      <w:pPr>
        <w:rPr>
          <w:b/>
          <w:lang w:val="sr-Cyrl-BA"/>
        </w:rPr>
      </w:pPr>
      <w:r w:rsidRPr="008D0009">
        <w:rPr>
          <w:b/>
          <w:lang w:val="sr-Cyrl-BA"/>
        </w:rPr>
        <w:t>5.</w:t>
      </w:r>
      <w:r w:rsidRPr="008D0009">
        <w:rPr>
          <w:b/>
        </w:rPr>
        <w:t xml:space="preserve"> </w:t>
      </w:r>
      <w:r w:rsidRPr="008D0009">
        <w:rPr>
          <w:b/>
          <w:lang w:val="sr-Cyrl-BA"/>
        </w:rPr>
        <w:t>Капацитет испоруке</w:t>
      </w:r>
    </w:p>
    <w:p w:rsidR="003C5806" w:rsidRPr="008D0009" w:rsidRDefault="003C5806" w:rsidP="006D2497">
      <w:pPr>
        <w:jc w:val="center"/>
        <w:rPr>
          <w:lang w:val="sr-Cyrl-CS"/>
        </w:rPr>
      </w:pPr>
    </w:p>
    <w:p w:rsidR="003C5806" w:rsidRPr="008D0009" w:rsidRDefault="003C5806" w:rsidP="009B70DB">
      <w:pPr>
        <w:jc w:val="both"/>
        <w:rPr>
          <w:lang w:val="sr-Cyrl-BA"/>
        </w:rPr>
      </w:pPr>
      <w:r w:rsidRPr="008D0009">
        <w:rPr>
          <w:lang w:val="sr-Cyrl-BA"/>
        </w:rPr>
        <w:t>Према табели датој у прилогу конкурсне документације (Табела Б), одређено на основу планиране потрошње, на месту примопредаје електричне енергије, током периода испоруке.</w:t>
      </w:r>
    </w:p>
    <w:p w:rsidR="003C5806" w:rsidRPr="008D0009" w:rsidRDefault="003C5806" w:rsidP="006D2497">
      <w:pPr>
        <w:jc w:val="center"/>
      </w:pPr>
    </w:p>
    <w:p w:rsidR="003C5806" w:rsidRPr="008D0009" w:rsidRDefault="003C5806" w:rsidP="009B70DB">
      <w:pPr>
        <w:rPr>
          <w:b/>
          <w:lang w:val="sr-Cyrl-BA"/>
        </w:rPr>
      </w:pPr>
      <w:r w:rsidRPr="008D0009">
        <w:rPr>
          <w:b/>
          <w:lang w:val="sr-Cyrl-BA"/>
        </w:rPr>
        <w:t>6. Период испоруке</w:t>
      </w:r>
    </w:p>
    <w:p w:rsidR="003C5806" w:rsidRPr="008D0009" w:rsidRDefault="003C5806" w:rsidP="006D2497">
      <w:pPr>
        <w:jc w:val="center"/>
        <w:rPr>
          <w:lang w:val="sr-Cyrl-BA"/>
        </w:rPr>
      </w:pPr>
    </w:p>
    <w:p w:rsidR="003C5806" w:rsidRPr="008D0009" w:rsidRDefault="003C5806" w:rsidP="009B70DB">
      <w:r w:rsidRPr="008D0009">
        <w:rPr>
          <w:lang w:val="sr-Cyrl-BA"/>
        </w:rPr>
        <w:t>У трајању од 12 месеци од дана закључења уговора, од 00:00 до 24:00 часова.</w:t>
      </w:r>
    </w:p>
    <w:p w:rsidR="003C5806" w:rsidRPr="008D0009" w:rsidRDefault="003C5806" w:rsidP="006D2497">
      <w:pPr>
        <w:jc w:val="center"/>
        <w:rPr>
          <w:lang w:val="sr-Cyrl-RS"/>
        </w:rPr>
      </w:pPr>
    </w:p>
    <w:p w:rsidR="003C5806" w:rsidRPr="008D0009" w:rsidRDefault="003C5806" w:rsidP="006D2497">
      <w:pPr>
        <w:jc w:val="center"/>
      </w:pPr>
    </w:p>
    <w:p w:rsidR="003C5806" w:rsidRPr="008D0009" w:rsidRDefault="003C5806" w:rsidP="009B70DB">
      <w:pPr>
        <w:rPr>
          <w:b/>
          <w:lang w:val="sr-Cyrl-BA"/>
        </w:rPr>
      </w:pPr>
      <w:r w:rsidRPr="008D0009">
        <w:rPr>
          <w:b/>
          <w:lang w:val="sr-Cyrl-BA"/>
        </w:rPr>
        <w:t>7.</w:t>
      </w:r>
      <w:r w:rsidRPr="008D0009">
        <w:rPr>
          <w:b/>
        </w:rPr>
        <w:t xml:space="preserve"> </w:t>
      </w:r>
      <w:r w:rsidRPr="008D0009">
        <w:rPr>
          <w:b/>
          <w:lang w:val="sr-Cyrl-BA"/>
        </w:rPr>
        <w:t>Место испоруке</w:t>
      </w:r>
    </w:p>
    <w:p w:rsidR="003C5806" w:rsidRPr="008D0009" w:rsidRDefault="003C5806" w:rsidP="006D2497">
      <w:pPr>
        <w:jc w:val="center"/>
        <w:rPr>
          <w:color w:val="000000"/>
          <w:u w:val="single"/>
          <w:lang w:val="sr-Cyrl-BA"/>
        </w:rPr>
      </w:pPr>
    </w:p>
    <w:p w:rsidR="003C5806" w:rsidRPr="008D0009" w:rsidRDefault="003C5806" w:rsidP="009B70DB">
      <w:pPr>
        <w:jc w:val="both"/>
        <w:rPr>
          <w:color w:val="000000"/>
          <w:lang w:val="sr-Cyrl-BA"/>
        </w:rPr>
      </w:pPr>
      <w:r w:rsidRPr="008D0009">
        <w:rPr>
          <w:color w:val="000000"/>
          <w:lang w:val="sr-Cyrl-BA"/>
        </w:rPr>
        <w:t>Мерна места купца (наручиоца) прикључена на дистрибутивни систем у категорији широка потрошња.</w:t>
      </w:r>
    </w:p>
    <w:p w:rsidR="00453780" w:rsidRPr="008D0009" w:rsidRDefault="00453780" w:rsidP="009B70DB">
      <w:pPr>
        <w:jc w:val="both"/>
        <w:rPr>
          <w:color w:val="000000"/>
        </w:rPr>
      </w:pPr>
    </w:p>
    <w:p w:rsidR="003C5806" w:rsidRPr="008D0009" w:rsidRDefault="003C5806" w:rsidP="006D2497">
      <w:pPr>
        <w:jc w:val="center"/>
        <w:rPr>
          <w:color w:val="000000"/>
        </w:rPr>
      </w:pPr>
    </w:p>
    <w:p w:rsidR="003C5806" w:rsidRPr="008D0009" w:rsidRDefault="003C5806" w:rsidP="009B70DB">
      <w:pPr>
        <w:rPr>
          <w:color w:val="000000"/>
          <w:lang w:val="sr-Cyrl-BA"/>
        </w:rPr>
      </w:pPr>
      <w:r w:rsidRPr="008D0009">
        <w:rPr>
          <w:color w:val="000000"/>
          <w:lang w:val="sr-Cyrl-BA"/>
        </w:rPr>
        <w:lastRenderedPageBreak/>
        <w:t>Мерна места наручиоца:</w:t>
      </w:r>
    </w:p>
    <w:p w:rsidR="003C5806" w:rsidRPr="008D0009" w:rsidRDefault="003C5806" w:rsidP="009363B3">
      <w:pPr>
        <w:pStyle w:val="ListParagraph"/>
        <w:numPr>
          <w:ilvl w:val="0"/>
          <w:numId w:val="11"/>
        </w:numPr>
        <w:spacing w:after="0"/>
        <w:rPr>
          <w:color w:val="000000"/>
          <w:sz w:val="24"/>
          <w:szCs w:val="24"/>
        </w:rPr>
      </w:pPr>
      <w:r w:rsidRPr="008D0009">
        <w:rPr>
          <w:rFonts w:ascii="Times New Roman" w:hAnsi="Times New Roman"/>
          <w:color w:val="000000"/>
          <w:sz w:val="24"/>
          <w:szCs w:val="24"/>
          <w:lang w:val="sr-Cyrl-CS"/>
        </w:rPr>
        <w:t>Матица српска са Библиотеком Матице српске</w:t>
      </w:r>
      <w:r w:rsidRPr="008D0009">
        <w:rPr>
          <w:color w:val="000000"/>
          <w:sz w:val="24"/>
          <w:szCs w:val="24"/>
        </w:rPr>
        <w:tab/>
        <w:t xml:space="preserve"> </w:t>
      </w:r>
      <w:r w:rsidR="002C7A0D">
        <w:rPr>
          <w:color w:val="000000"/>
          <w:sz w:val="24"/>
          <w:szCs w:val="24"/>
        </w:rPr>
        <w:t xml:space="preserve">         </w:t>
      </w:r>
      <w:r w:rsidR="000D2421" w:rsidRPr="008D0009">
        <w:rPr>
          <w:color w:val="000000"/>
          <w:sz w:val="24"/>
          <w:szCs w:val="24"/>
          <w:lang w:val="sr-Cyrl-RS"/>
        </w:rPr>
        <w:t xml:space="preserve"> </w:t>
      </w:r>
      <w:r w:rsidRPr="008D0009">
        <w:rPr>
          <w:color w:val="000000"/>
          <w:sz w:val="24"/>
          <w:szCs w:val="24"/>
        </w:rPr>
        <w:t>ЕД број</w:t>
      </w:r>
      <w:r w:rsidRPr="008D0009">
        <w:rPr>
          <w:color w:val="000000"/>
          <w:sz w:val="24"/>
          <w:szCs w:val="24"/>
          <w:lang w:val="sr-Cyrl-CS"/>
        </w:rPr>
        <w:t>:</w:t>
      </w:r>
      <w:r w:rsidRPr="008D0009">
        <w:rPr>
          <w:color w:val="000000"/>
          <w:sz w:val="24"/>
          <w:szCs w:val="24"/>
        </w:rPr>
        <w:t xml:space="preserve"> </w:t>
      </w:r>
      <w:r w:rsidRPr="008D0009">
        <w:rPr>
          <w:color w:val="000000"/>
          <w:sz w:val="24"/>
          <w:szCs w:val="24"/>
          <w:lang w:val="sr-Cyrl-CS"/>
        </w:rPr>
        <w:t>141335685</w:t>
      </w:r>
      <w:r w:rsidRPr="008D0009">
        <w:rPr>
          <w:color w:val="000000"/>
          <w:sz w:val="24"/>
          <w:szCs w:val="24"/>
        </w:rPr>
        <w:t>;</w:t>
      </w:r>
    </w:p>
    <w:p w:rsidR="003C5806" w:rsidRPr="008D0009" w:rsidRDefault="003C5806" w:rsidP="009363B3">
      <w:pPr>
        <w:ind w:left="567" w:hanging="207"/>
        <w:rPr>
          <w:color w:val="000000"/>
          <w:lang w:val="sr-Cyrl-CS"/>
        </w:rPr>
      </w:pPr>
      <w:r w:rsidRPr="008D0009">
        <w:rPr>
          <w:color w:val="000000"/>
          <w:lang w:val="sr-Cyrl-CS"/>
        </w:rPr>
        <w:t>Матице српске бр. 1-3, Нови Сад</w:t>
      </w:r>
    </w:p>
    <w:p w:rsidR="003C5806" w:rsidRPr="008D0009" w:rsidRDefault="003C5806" w:rsidP="009363B3">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Пословни простор</w:t>
      </w:r>
      <w:r w:rsidRPr="008D0009">
        <w:rPr>
          <w:rFonts w:ascii="Times New Roman" w:hAnsi="Times New Roman"/>
          <w:color w:val="000000"/>
          <w:sz w:val="24"/>
          <w:szCs w:val="24"/>
        </w:rPr>
        <w:t>,</w:t>
      </w:r>
      <w:r w:rsidRPr="008D0009">
        <w:rPr>
          <w:rFonts w:ascii="Times New Roman" w:hAnsi="Times New Roman"/>
          <w:color w:val="000000"/>
          <w:sz w:val="24"/>
          <w:szCs w:val="24"/>
          <w:lang w:val="sr-Cyrl-CS"/>
        </w:rPr>
        <w:t xml:space="preserve"> Трг М. Трандафил бр. 11</w:t>
      </w:r>
      <w:r w:rsidRPr="008D0009">
        <w:rPr>
          <w:rFonts w:ascii="Times New Roman" w:hAnsi="Times New Roman"/>
          <w:color w:val="000000"/>
          <w:sz w:val="24"/>
          <w:szCs w:val="24"/>
        </w:rPr>
        <w:tab/>
      </w:r>
      <w:r w:rsidR="009B70DB" w:rsidRPr="008D0009">
        <w:rPr>
          <w:rFonts w:ascii="Times New Roman" w:hAnsi="Times New Roman"/>
          <w:color w:val="000000"/>
          <w:sz w:val="24"/>
          <w:szCs w:val="24"/>
        </w:rPr>
        <w:t xml:space="preserve"> </w:t>
      </w:r>
      <w:r w:rsidRPr="008D0009">
        <w:rPr>
          <w:rFonts w:ascii="Times New Roman" w:hAnsi="Times New Roman"/>
          <w:color w:val="000000"/>
          <w:sz w:val="24"/>
          <w:szCs w:val="24"/>
        </w:rPr>
        <w:t xml:space="preserve"> </w:t>
      </w:r>
      <w:r w:rsidR="002C7A0D">
        <w:rPr>
          <w:rFonts w:ascii="Times New Roman" w:hAnsi="Times New Roman"/>
          <w:color w:val="000000"/>
          <w:sz w:val="24"/>
          <w:szCs w:val="24"/>
          <w:lang w:val="sr-Cyrl-RS"/>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14155740</w:t>
      </w:r>
      <w:r w:rsidRPr="008D0009">
        <w:rPr>
          <w:rFonts w:ascii="Times New Roman" w:hAnsi="Times New Roman"/>
          <w:color w:val="000000"/>
          <w:sz w:val="24"/>
          <w:szCs w:val="24"/>
        </w:rPr>
        <w:t>;</w:t>
      </w:r>
    </w:p>
    <w:p w:rsidR="003C5806" w:rsidRPr="008D0009" w:rsidRDefault="003C5806" w:rsidP="009363B3">
      <w:pPr>
        <w:ind w:left="567" w:hanging="207"/>
        <w:rPr>
          <w:color w:val="000000"/>
          <w:lang w:val="sr-Cyrl-CS"/>
        </w:rPr>
      </w:pPr>
      <w:r w:rsidRPr="008D0009">
        <w:rPr>
          <w:color w:val="000000"/>
          <w:lang w:val="sr-Cyrl-CS"/>
        </w:rPr>
        <w:t>Нови Сад</w:t>
      </w:r>
    </w:p>
    <w:p w:rsidR="003C5806" w:rsidRPr="008D0009" w:rsidRDefault="009B70DB" w:rsidP="009363B3">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Latn-RS"/>
        </w:rPr>
        <w:t xml:space="preserve"> </w:t>
      </w:r>
      <w:r w:rsidR="003C5806" w:rsidRPr="008D0009">
        <w:rPr>
          <w:rFonts w:ascii="Times New Roman" w:hAnsi="Times New Roman"/>
          <w:color w:val="000000"/>
          <w:sz w:val="24"/>
          <w:szCs w:val="24"/>
          <w:lang w:val="sr-Cyrl-CS"/>
        </w:rPr>
        <w:t>Локал 1</w:t>
      </w:r>
      <w:r w:rsidR="003C5806" w:rsidRPr="008D0009">
        <w:rPr>
          <w:rFonts w:ascii="Times New Roman" w:hAnsi="Times New Roman"/>
          <w:color w:val="000000"/>
          <w:sz w:val="24"/>
          <w:szCs w:val="24"/>
        </w:rPr>
        <w:t>,</w:t>
      </w:r>
      <w:r w:rsidR="003C5806" w:rsidRPr="008D0009">
        <w:rPr>
          <w:rFonts w:ascii="Times New Roman" w:hAnsi="Times New Roman"/>
          <w:color w:val="000000"/>
          <w:sz w:val="24"/>
          <w:szCs w:val="24"/>
          <w:lang w:val="sr-Cyrl-CS"/>
        </w:rPr>
        <w:t xml:space="preserve"> улаз 1, Трг М. Трандафил бр. 24</w:t>
      </w:r>
      <w:r w:rsidR="00453780" w:rsidRPr="008D0009">
        <w:rPr>
          <w:rFonts w:ascii="Times New Roman" w:hAnsi="Times New Roman"/>
          <w:color w:val="000000"/>
          <w:sz w:val="24"/>
          <w:szCs w:val="24"/>
        </w:rPr>
        <w:t xml:space="preserve"> </w:t>
      </w:r>
      <w:r w:rsidR="00453780" w:rsidRPr="008D0009">
        <w:rPr>
          <w:rFonts w:ascii="Times New Roman" w:hAnsi="Times New Roman"/>
          <w:color w:val="000000"/>
          <w:sz w:val="24"/>
          <w:szCs w:val="24"/>
        </w:rPr>
        <w:tab/>
      </w:r>
      <w:r w:rsidR="003C5806" w:rsidRPr="008D0009">
        <w:rPr>
          <w:rFonts w:ascii="Times New Roman" w:hAnsi="Times New Roman"/>
          <w:color w:val="000000"/>
          <w:sz w:val="24"/>
          <w:szCs w:val="24"/>
          <w:lang w:val="sr-Cyrl-CS"/>
        </w:rPr>
        <w:t xml:space="preserve"> </w:t>
      </w:r>
      <w:r w:rsidR="002C7A0D">
        <w:rPr>
          <w:rFonts w:ascii="Times New Roman" w:hAnsi="Times New Roman"/>
          <w:color w:val="000000"/>
          <w:sz w:val="24"/>
          <w:szCs w:val="24"/>
          <w:lang w:val="sr-Latn-RS"/>
        </w:rPr>
        <w:t xml:space="preserve">       </w:t>
      </w:r>
      <w:r w:rsidRPr="008D0009">
        <w:rPr>
          <w:rFonts w:ascii="Times New Roman" w:hAnsi="Times New Roman"/>
          <w:color w:val="000000"/>
          <w:sz w:val="24"/>
          <w:szCs w:val="24"/>
          <w:lang w:val="sr-Latn-RS"/>
        </w:rPr>
        <w:t xml:space="preserve"> </w:t>
      </w:r>
      <w:bookmarkStart w:id="8" w:name="_GoBack"/>
      <w:bookmarkEnd w:id="8"/>
      <w:r w:rsidR="003C5806" w:rsidRPr="008D0009">
        <w:rPr>
          <w:rFonts w:ascii="Times New Roman" w:hAnsi="Times New Roman"/>
          <w:color w:val="000000"/>
          <w:sz w:val="24"/>
          <w:szCs w:val="24"/>
        </w:rPr>
        <w:t xml:space="preserve">ЕД број: </w:t>
      </w:r>
      <w:r w:rsidR="003C5806" w:rsidRPr="008D0009">
        <w:rPr>
          <w:rFonts w:ascii="Times New Roman" w:hAnsi="Times New Roman"/>
          <w:color w:val="000000"/>
          <w:sz w:val="24"/>
          <w:szCs w:val="24"/>
          <w:lang w:val="sr-Cyrl-CS"/>
        </w:rPr>
        <w:t>141359282</w:t>
      </w:r>
      <w:r w:rsidR="003C5806" w:rsidRPr="008D0009">
        <w:rPr>
          <w:rFonts w:ascii="Times New Roman" w:hAnsi="Times New Roman"/>
          <w:color w:val="000000"/>
          <w:sz w:val="24"/>
          <w:szCs w:val="24"/>
        </w:rPr>
        <w:t>;</w:t>
      </w:r>
    </w:p>
    <w:p w:rsidR="003C5806" w:rsidRPr="008D0009" w:rsidRDefault="003C5806" w:rsidP="009363B3">
      <w:pPr>
        <w:ind w:left="567"/>
        <w:rPr>
          <w:color w:val="000000"/>
          <w:lang w:val="sr-Cyrl-CS"/>
        </w:rPr>
      </w:pPr>
      <w:r w:rsidRPr="008D0009">
        <w:rPr>
          <w:color w:val="000000"/>
          <w:lang w:val="sr-Cyrl-CS"/>
        </w:rPr>
        <w:t>Нови Сад</w:t>
      </w:r>
    </w:p>
    <w:p w:rsidR="003C5806" w:rsidRPr="008D0009" w:rsidRDefault="003C5806" w:rsidP="009363B3">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Локал 2</w:t>
      </w:r>
      <w:r w:rsidRPr="008D0009">
        <w:rPr>
          <w:rFonts w:ascii="Times New Roman" w:hAnsi="Times New Roman"/>
          <w:color w:val="000000"/>
          <w:sz w:val="24"/>
          <w:szCs w:val="24"/>
        </w:rPr>
        <w:t>,</w:t>
      </w:r>
      <w:r w:rsidRPr="008D0009">
        <w:rPr>
          <w:rFonts w:ascii="Times New Roman" w:hAnsi="Times New Roman"/>
          <w:color w:val="000000"/>
          <w:sz w:val="24"/>
          <w:szCs w:val="24"/>
          <w:lang w:val="sr-Cyrl-CS"/>
        </w:rPr>
        <w:t xml:space="preserve"> улаз 1,</w:t>
      </w:r>
      <w:r w:rsidRPr="008D0009">
        <w:rPr>
          <w:rFonts w:ascii="Times New Roman" w:hAnsi="Times New Roman"/>
          <w:color w:val="000000"/>
          <w:sz w:val="24"/>
          <w:szCs w:val="24"/>
        </w:rPr>
        <w:t xml:space="preserve"> </w:t>
      </w:r>
      <w:r w:rsidRPr="008D0009">
        <w:rPr>
          <w:rFonts w:ascii="Times New Roman" w:hAnsi="Times New Roman"/>
          <w:color w:val="000000"/>
          <w:sz w:val="24"/>
          <w:szCs w:val="24"/>
          <w:lang w:val="sr-Cyrl-CS"/>
        </w:rPr>
        <w:t>Трг М. Трандафил бр. 24</w:t>
      </w:r>
      <w:r w:rsidRPr="008D0009">
        <w:rPr>
          <w:rFonts w:ascii="Times New Roman" w:hAnsi="Times New Roman"/>
          <w:color w:val="000000"/>
          <w:sz w:val="24"/>
          <w:szCs w:val="24"/>
        </w:rPr>
        <w:tab/>
      </w:r>
      <w:r w:rsidRPr="008D0009">
        <w:rPr>
          <w:rFonts w:ascii="Times New Roman" w:hAnsi="Times New Roman"/>
          <w:color w:val="000000"/>
          <w:sz w:val="24"/>
          <w:szCs w:val="24"/>
        </w:rPr>
        <w:tab/>
      </w:r>
      <w:r w:rsidR="009B70DB" w:rsidRPr="008D0009">
        <w:rPr>
          <w:rFonts w:ascii="Times New Roman" w:hAnsi="Times New Roman"/>
          <w:color w:val="000000"/>
          <w:sz w:val="24"/>
          <w:szCs w:val="24"/>
        </w:rPr>
        <w:t xml:space="preserve"> </w:t>
      </w:r>
      <w:r w:rsidR="002C7A0D">
        <w:rPr>
          <w:rFonts w:ascii="Times New Roman" w:hAnsi="Times New Roman"/>
          <w:color w:val="000000"/>
          <w:sz w:val="24"/>
          <w:szCs w:val="24"/>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141359290</w:t>
      </w:r>
      <w:r w:rsidRPr="008D0009">
        <w:rPr>
          <w:rFonts w:ascii="Times New Roman" w:hAnsi="Times New Roman"/>
          <w:color w:val="000000"/>
          <w:sz w:val="24"/>
          <w:szCs w:val="24"/>
        </w:rPr>
        <w:t>;</w:t>
      </w:r>
    </w:p>
    <w:p w:rsidR="003C5806" w:rsidRPr="008D0009" w:rsidRDefault="003C5806" w:rsidP="009363B3">
      <w:pPr>
        <w:ind w:left="567"/>
        <w:rPr>
          <w:color w:val="000000"/>
          <w:lang w:val="sr-Cyrl-CS"/>
        </w:rPr>
      </w:pPr>
      <w:r w:rsidRPr="008D0009">
        <w:rPr>
          <w:color w:val="000000"/>
          <w:lang w:val="sr-Cyrl-CS"/>
        </w:rPr>
        <w:t>Нови Сад</w:t>
      </w:r>
    </w:p>
    <w:p w:rsidR="003C5806" w:rsidRPr="008D0009" w:rsidRDefault="003C5806" w:rsidP="009363B3">
      <w:pPr>
        <w:pStyle w:val="ListParagraph"/>
        <w:numPr>
          <w:ilvl w:val="0"/>
          <w:numId w:val="11"/>
        </w:numPr>
        <w:spacing w:after="0"/>
        <w:rPr>
          <w:rFonts w:ascii="Times New Roman" w:hAnsi="Times New Roman"/>
          <w:color w:val="000000"/>
          <w:sz w:val="24"/>
          <w:szCs w:val="24"/>
          <w:lang w:val="sr-Cyrl-CS"/>
        </w:rPr>
      </w:pPr>
      <w:r w:rsidRPr="008D0009">
        <w:rPr>
          <w:rFonts w:ascii="Times New Roman" w:hAnsi="Times New Roman"/>
          <w:color w:val="000000"/>
          <w:sz w:val="24"/>
          <w:szCs w:val="24"/>
          <w:lang w:val="sr-Cyrl-CS"/>
        </w:rPr>
        <w:t>Локал 3, улаз 1, Трг М. Трандафил</w:t>
      </w:r>
      <w:r w:rsidRPr="008D0009">
        <w:rPr>
          <w:rFonts w:ascii="Times New Roman" w:hAnsi="Times New Roman"/>
          <w:color w:val="000000"/>
          <w:sz w:val="24"/>
          <w:szCs w:val="24"/>
        </w:rPr>
        <w:t xml:space="preserve"> бр. </w:t>
      </w:r>
      <w:r w:rsidRPr="008D0009">
        <w:rPr>
          <w:rFonts w:ascii="Times New Roman" w:hAnsi="Times New Roman"/>
          <w:color w:val="000000"/>
          <w:sz w:val="24"/>
          <w:szCs w:val="24"/>
          <w:lang w:val="sr-Cyrl-CS"/>
        </w:rPr>
        <w:t>24</w:t>
      </w:r>
      <w:r w:rsidRPr="008D0009">
        <w:rPr>
          <w:rFonts w:ascii="Times New Roman" w:hAnsi="Times New Roman"/>
          <w:color w:val="000000"/>
          <w:sz w:val="24"/>
          <w:szCs w:val="24"/>
        </w:rPr>
        <w:t>,</w:t>
      </w:r>
      <w:r w:rsidR="00453780" w:rsidRPr="008D0009">
        <w:rPr>
          <w:rFonts w:ascii="Times New Roman" w:hAnsi="Times New Roman"/>
          <w:color w:val="000000"/>
          <w:sz w:val="24"/>
          <w:szCs w:val="24"/>
          <w:lang w:val="sr-Cyrl-RS"/>
        </w:rPr>
        <w:t xml:space="preserve">           </w:t>
      </w:r>
      <w:r w:rsidR="009B70DB" w:rsidRPr="008D0009">
        <w:rPr>
          <w:rFonts w:ascii="Times New Roman" w:hAnsi="Times New Roman"/>
          <w:color w:val="000000"/>
          <w:sz w:val="24"/>
          <w:szCs w:val="24"/>
          <w:lang w:val="sr-Latn-RS"/>
        </w:rPr>
        <w:t xml:space="preserve">  </w:t>
      </w:r>
      <w:r w:rsidR="00453780" w:rsidRPr="008D0009">
        <w:rPr>
          <w:rFonts w:ascii="Times New Roman" w:hAnsi="Times New Roman"/>
          <w:color w:val="000000"/>
          <w:sz w:val="24"/>
          <w:szCs w:val="24"/>
          <w:lang w:val="sr-Cyrl-RS"/>
        </w:rPr>
        <w:t xml:space="preserve"> </w:t>
      </w:r>
      <w:r w:rsidR="009B70DB" w:rsidRPr="008D0009">
        <w:rPr>
          <w:rFonts w:ascii="Times New Roman" w:hAnsi="Times New Roman"/>
          <w:color w:val="000000"/>
          <w:sz w:val="24"/>
          <w:szCs w:val="24"/>
          <w:lang w:val="sr-Latn-RS"/>
        </w:rPr>
        <w:t xml:space="preserve"> </w:t>
      </w:r>
      <w:r w:rsidR="009363B3" w:rsidRPr="008D0009">
        <w:rPr>
          <w:rFonts w:ascii="Times New Roman" w:hAnsi="Times New Roman"/>
          <w:color w:val="000000"/>
          <w:sz w:val="24"/>
          <w:szCs w:val="24"/>
          <w:lang w:val="sr-Cyrl-RS"/>
        </w:rPr>
        <w:t xml:space="preserve">      </w:t>
      </w:r>
      <w:r w:rsidRPr="008D0009">
        <w:rPr>
          <w:rFonts w:ascii="Times New Roman" w:hAnsi="Times New Roman"/>
          <w:color w:val="000000"/>
          <w:sz w:val="24"/>
          <w:szCs w:val="24"/>
        </w:rPr>
        <w:t xml:space="preserve">ЕД број: </w:t>
      </w:r>
      <w:r w:rsidRPr="008D0009">
        <w:rPr>
          <w:rFonts w:ascii="Times New Roman" w:hAnsi="Times New Roman"/>
          <w:color w:val="000000"/>
          <w:sz w:val="24"/>
          <w:szCs w:val="24"/>
          <w:lang w:val="sr-Cyrl-CS"/>
        </w:rPr>
        <w:t>141359304</w:t>
      </w:r>
      <w:r w:rsidRPr="008D0009">
        <w:rPr>
          <w:rFonts w:ascii="Times New Roman" w:hAnsi="Times New Roman"/>
          <w:color w:val="000000"/>
          <w:sz w:val="24"/>
          <w:szCs w:val="24"/>
        </w:rPr>
        <w:t>;</w:t>
      </w:r>
    </w:p>
    <w:p w:rsidR="003C5806" w:rsidRPr="008D0009" w:rsidRDefault="003C5806" w:rsidP="009363B3">
      <w:pPr>
        <w:ind w:left="567"/>
        <w:rPr>
          <w:color w:val="000000"/>
          <w:lang w:val="sr-Cyrl-CS"/>
        </w:rPr>
      </w:pPr>
      <w:r w:rsidRPr="008D0009">
        <w:rPr>
          <w:color w:val="000000"/>
          <w:lang w:val="sr-Cyrl-CS"/>
        </w:rPr>
        <w:t>Нови Сад</w:t>
      </w:r>
    </w:p>
    <w:p w:rsidR="003C5806" w:rsidRPr="008D0009" w:rsidRDefault="003C5806" w:rsidP="006D2497">
      <w:pPr>
        <w:ind w:left="720"/>
        <w:jc w:val="center"/>
        <w:rPr>
          <w:color w:val="000000"/>
          <w:lang w:val="sr-Cyrl-CS"/>
        </w:rPr>
      </w:pPr>
    </w:p>
    <w:p w:rsidR="003C5806" w:rsidRPr="008D0009" w:rsidRDefault="003C5806" w:rsidP="009363B3">
      <w:pPr>
        <w:jc w:val="both"/>
        <w:rPr>
          <w:lang w:val="sr-Cyrl-BA"/>
        </w:rPr>
      </w:pPr>
      <w:r w:rsidRPr="008D0009">
        <w:rPr>
          <w:lang w:val="sr-Cyrl-BA"/>
        </w:rPr>
        <w:t>Списак</w:t>
      </w:r>
      <w:r w:rsidRPr="008D0009">
        <w:t>, односно преглед</w:t>
      </w:r>
      <w:r w:rsidRPr="008D0009">
        <w:rPr>
          <w:lang w:val="sr-Cyrl-BA"/>
        </w:rPr>
        <w:t xml:space="preserve"> мерни</w:t>
      </w:r>
      <w:r w:rsidRPr="008D0009">
        <w:t>х</w:t>
      </w:r>
      <w:r w:rsidRPr="008D0009">
        <w:rPr>
          <w:lang w:val="sr-Cyrl-BA"/>
        </w:rPr>
        <w:t xml:space="preserve"> места наручиоца дат је у Табели А, која се налази у прилогу конкурсне документације</w:t>
      </w:r>
    </w:p>
    <w:p w:rsidR="003C5806" w:rsidRPr="008D0009" w:rsidRDefault="003C5806" w:rsidP="006D2497">
      <w:pPr>
        <w:jc w:val="center"/>
      </w:pPr>
    </w:p>
    <w:p w:rsidR="003C5806" w:rsidRPr="008D0009" w:rsidRDefault="003C5806" w:rsidP="001D5A5E">
      <w:pPr>
        <w:jc w:val="both"/>
        <w:rPr>
          <w:color w:val="000000"/>
        </w:rPr>
      </w:pPr>
      <w:r w:rsidRPr="008D0009">
        <w:rPr>
          <w:color w:val="000000"/>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(,,Службени гласник РС“, бр. </w:t>
      </w:r>
      <w:r w:rsidRPr="008D0009">
        <w:t>57/</w:t>
      </w:r>
      <w:r w:rsidR="004D73D9" w:rsidRPr="008D0009">
        <w:t>2011, 80/2011 - испр., 93/2012</w:t>
      </w:r>
      <w:r w:rsidR="004D73D9" w:rsidRPr="008D0009">
        <w:rPr>
          <w:lang w:val="sr-Cyrl-RS"/>
        </w:rPr>
        <w:t>,</w:t>
      </w:r>
      <w:r w:rsidRPr="008D0009">
        <w:t xml:space="preserve"> 124/2012</w:t>
      </w:r>
      <w:r w:rsidR="004D73D9" w:rsidRPr="008D0009">
        <w:rPr>
          <w:lang w:val="sr-Cyrl-RS"/>
        </w:rPr>
        <w:t xml:space="preserve"> и 145</w:t>
      </w:r>
      <w:r w:rsidR="004D73D9" w:rsidRPr="008D0009">
        <w:t>/201</w:t>
      </w:r>
      <w:r w:rsidR="004D73D9" w:rsidRPr="008D0009">
        <w:rPr>
          <w:lang w:val="sr-Cyrl-RS"/>
        </w:rPr>
        <w:t>4</w:t>
      </w:r>
      <w:r w:rsidRPr="008D0009">
        <w:t>)</w:t>
      </w:r>
      <w:r w:rsidRPr="008D0009">
        <w:rPr>
          <w:color w:val="000000"/>
        </w:rPr>
        <w:t>, односно да ће одмах по потписивању уговора закључити:</w:t>
      </w:r>
    </w:p>
    <w:p w:rsidR="003C5806" w:rsidRPr="008D0009" w:rsidRDefault="003C5806" w:rsidP="001D5A5E">
      <w:pPr>
        <w:jc w:val="both"/>
        <w:rPr>
          <w:color w:val="000000"/>
        </w:rPr>
      </w:pPr>
      <w:r w:rsidRPr="008D0009">
        <w:rPr>
          <w:color w:val="000000"/>
        </w:rPr>
        <w:t>1.Уговор о приступу систему са оператором система на који је објекат крајњег купца прикључен и</w:t>
      </w:r>
    </w:p>
    <w:p w:rsidR="003C5806" w:rsidRPr="008D0009" w:rsidRDefault="003C5806" w:rsidP="001D5A5E">
      <w:pPr>
        <w:jc w:val="both"/>
        <w:rPr>
          <w:color w:val="000000"/>
        </w:rPr>
      </w:pPr>
      <w:r w:rsidRPr="008D0009">
        <w:rPr>
          <w:color w:val="000000"/>
        </w:rPr>
        <w:t>2. Уговор којим преузима балансну одговорност за место примопредаје крајњег купца.</w:t>
      </w:r>
    </w:p>
    <w:p w:rsidR="003C5806" w:rsidRPr="008D0009" w:rsidRDefault="003C5806" w:rsidP="001D5A5E">
      <w:pPr>
        <w:jc w:val="both"/>
        <w:rPr>
          <w:color w:val="000000"/>
          <w:lang w:val="sr-Cyrl-CS"/>
        </w:rPr>
      </w:pPr>
    </w:p>
    <w:p w:rsidR="003C5806" w:rsidRPr="008D0009" w:rsidRDefault="003C5806" w:rsidP="001D5A5E">
      <w:pPr>
        <w:jc w:val="both"/>
        <w:rPr>
          <w:b/>
          <w:color w:val="000000"/>
        </w:rPr>
      </w:pPr>
      <w:r w:rsidRPr="008D0009">
        <w:rPr>
          <w:b/>
          <w:color w:val="000000"/>
        </w:rPr>
        <w:t>8. Начин спровођења контроле и обезбеђења гаранције квалитета</w:t>
      </w:r>
    </w:p>
    <w:p w:rsidR="003C5806" w:rsidRPr="008D0009" w:rsidRDefault="003C5806" w:rsidP="001D5A5E">
      <w:pPr>
        <w:jc w:val="both"/>
        <w:rPr>
          <w:color w:val="000000"/>
        </w:rPr>
      </w:pPr>
    </w:p>
    <w:p w:rsidR="003C5806" w:rsidRPr="008D0009" w:rsidRDefault="003C5806" w:rsidP="001D5A5E">
      <w:pPr>
        <w:jc w:val="both"/>
        <w:rPr>
          <w:color w:val="000000"/>
        </w:rPr>
      </w:pPr>
      <w:r w:rsidRPr="008D0009">
        <w:rPr>
          <w:color w:val="000000"/>
        </w:rPr>
        <w:t>У складу са одредбама подзаконских аката из тачке 4. овог поглавља конкурсне документације.</w:t>
      </w:r>
    </w:p>
    <w:p w:rsidR="003C5806" w:rsidRPr="008D0009" w:rsidRDefault="003C5806" w:rsidP="001D5A5E">
      <w:pPr>
        <w:jc w:val="both"/>
        <w:rPr>
          <w:color w:val="000000"/>
        </w:rPr>
      </w:pPr>
    </w:p>
    <w:p w:rsidR="003C5806" w:rsidRPr="008D0009" w:rsidRDefault="003C5806" w:rsidP="001D5A5E">
      <w:pPr>
        <w:jc w:val="both"/>
        <w:rPr>
          <w:color w:val="000000"/>
        </w:rPr>
      </w:pPr>
    </w:p>
    <w:p w:rsidR="003C5806" w:rsidRPr="008D0009" w:rsidRDefault="003C5806" w:rsidP="001D5A5E">
      <w:pPr>
        <w:jc w:val="both"/>
        <w:rPr>
          <w:color w:val="000000"/>
        </w:rPr>
      </w:pPr>
    </w:p>
    <w:p w:rsidR="003C5806" w:rsidRPr="008D0009" w:rsidRDefault="003C5806" w:rsidP="001D5A5E">
      <w:pPr>
        <w:jc w:val="both"/>
        <w:rPr>
          <w:color w:val="000000"/>
        </w:rPr>
      </w:pPr>
    </w:p>
    <w:p w:rsidR="003C5806" w:rsidRPr="008D0009" w:rsidRDefault="003C5806" w:rsidP="001D5A5E">
      <w:pPr>
        <w:jc w:val="both"/>
        <w:rPr>
          <w:color w:val="000000"/>
        </w:rPr>
      </w:pPr>
    </w:p>
    <w:p w:rsidR="003C5806" w:rsidRPr="008D0009" w:rsidRDefault="003C5806" w:rsidP="001D5A5E">
      <w:pPr>
        <w:jc w:val="both"/>
        <w:rPr>
          <w:color w:val="000000"/>
        </w:rPr>
      </w:pPr>
    </w:p>
    <w:p w:rsidR="003C5806" w:rsidRPr="008D0009" w:rsidRDefault="003C5806" w:rsidP="006D2497">
      <w:pPr>
        <w:jc w:val="center"/>
        <w:rPr>
          <w:color w:val="000000"/>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3C5806" w:rsidRPr="008D0009" w:rsidRDefault="003C5806" w:rsidP="006D2497">
      <w:pPr>
        <w:jc w:val="center"/>
        <w:rPr>
          <w:color w:val="000000"/>
          <w:lang w:val="sr-Cyrl-RS"/>
        </w:rPr>
      </w:pPr>
    </w:p>
    <w:p w:rsidR="00B51F2C" w:rsidRPr="008D0009" w:rsidRDefault="00B51F2C" w:rsidP="006D2497">
      <w:pPr>
        <w:jc w:val="center"/>
        <w:rPr>
          <w:color w:val="000000"/>
          <w:lang w:val="sr-Cyrl-RS"/>
        </w:rPr>
      </w:pPr>
    </w:p>
    <w:p w:rsidR="003C5806" w:rsidRPr="008D0009" w:rsidRDefault="003C5806" w:rsidP="000D2421">
      <w:pPr>
        <w:rPr>
          <w:color w:val="000000"/>
          <w:lang w:val="sr-Cyrl-CS"/>
        </w:rPr>
      </w:pPr>
    </w:p>
    <w:p w:rsidR="003C5806" w:rsidRPr="008D0009" w:rsidRDefault="003C5806" w:rsidP="006D2497">
      <w:pPr>
        <w:jc w:val="center"/>
      </w:pPr>
      <w:r w:rsidRPr="008D0009">
        <w:rPr>
          <w:b/>
        </w:rPr>
        <w:lastRenderedPageBreak/>
        <w:t>Табела А</w:t>
      </w:r>
    </w:p>
    <w:p w:rsidR="003C5806" w:rsidRPr="008D0009" w:rsidRDefault="003C5806" w:rsidP="006D2497">
      <w:pPr>
        <w:jc w:val="center"/>
        <w:rPr>
          <w:b/>
          <w:color w:val="000000"/>
        </w:rPr>
      </w:pPr>
      <w:r w:rsidRPr="008D0009">
        <w:rPr>
          <w:b/>
          <w:color w:val="000000"/>
        </w:rPr>
        <w:t>ПРЕГЛЕД МЕРНИХ МЕСТА МАТИЦЕ СРПСКЕ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3C5806" w:rsidRPr="008D0009" w:rsidTr="00453780">
        <w:tc>
          <w:tcPr>
            <w:tcW w:w="675" w:type="dxa"/>
          </w:tcPr>
          <w:p w:rsidR="003C5806" w:rsidRPr="008D0009" w:rsidRDefault="003C5806" w:rsidP="006D2497">
            <w:pPr>
              <w:jc w:val="center"/>
            </w:pPr>
            <w:r w:rsidRPr="008D0009">
              <w:t>Ред. број</w:t>
            </w:r>
          </w:p>
        </w:tc>
        <w:tc>
          <w:tcPr>
            <w:tcW w:w="2517" w:type="dxa"/>
          </w:tcPr>
          <w:p w:rsidR="003C5806" w:rsidRPr="008D0009" w:rsidRDefault="003C5806" w:rsidP="006D2497">
            <w:pPr>
              <w:jc w:val="center"/>
            </w:pPr>
            <w:r w:rsidRPr="008D0009">
              <w:t>Адреса мерног места</w:t>
            </w:r>
          </w:p>
        </w:tc>
        <w:tc>
          <w:tcPr>
            <w:tcW w:w="1452" w:type="dxa"/>
          </w:tcPr>
          <w:p w:rsidR="003C5806" w:rsidRPr="008D0009" w:rsidRDefault="003C5806" w:rsidP="006D2497">
            <w:pPr>
              <w:jc w:val="center"/>
            </w:pPr>
            <w:r w:rsidRPr="008D0009">
              <w:t>ЕД број</w:t>
            </w:r>
          </w:p>
        </w:tc>
        <w:tc>
          <w:tcPr>
            <w:tcW w:w="1560" w:type="dxa"/>
          </w:tcPr>
          <w:p w:rsidR="003C5806" w:rsidRPr="008D0009" w:rsidRDefault="003C5806" w:rsidP="006D2497">
            <w:pPr>
              <w:jc w:val="center"/>
            </w:pPr>
            <w:r w:rsidRPr="008D0009">
              <w:t>Број бројила</w:t>
            </w:r>
          </w:p>
        </w:tc>
        <w:tc>
          <w:tcPr>
            <w:tcW w:w="1984" w:type="dxa"/>
          </w:tcPr>
          <w:p w:rsidR="003C5806" w:rsidRPr="008D0009" w:rsidRDefault="003C5806" w:rsidP="006D2497">
            <w:pPr>
              <w:jc w:val="center"/>
            </w:pPr>
            <w:r w:rsidRPr="008D0009">
              <w:t>Категорија потрошње</w:t>
            </w:r>
          </w:p>
        </w:tc>
        <w:tc>
          <w:tcPr>
            <w:tcW w:w="1388" w:type="dxa"/>
          </w:tcPr>
          <w:p w:rsidR="003C5806" w:rsidRPr="008D0009" w:rsidRDefault="003C5806" w:rsidP="006D2497">
            <w:pPr>
              <w:jc w:val="center"/>
            </w:pPr>
            <w:r w:rsidRPr="008D0009">
              <w:t>Одобрена снага</w:t>
            </w:r>
          </w:p>
          <w:p w:rsidR="003C5806" w:rsidRPr="008D0009" w:rsidRDefault="003C5806" w:rsidP="006D2497">
            <w:pPr>
              <w:jc w:val="center"/>
            </w:pPr>
            <w:r w:rsidRPr="008D0009">
              <w:t>( KW)</w:t>
            </w:r>
          </w:p>
        </w:tc>
      </w:tr>
      <w:tr w:rsidR="003C5806" w:rsidRPr="008D0009" w:rsidTr="00453780">
        <w:trPr>
          <w:trHeight w:val="861"/>
        </w:trPr>
        <w:tc>
          <w:tcPr>
            <w:tcW w:w="675" w:type="dxa"/>
          </w:tcPr>
          <w:p w:rsidR="003C5806" w:rsidRPr="008D0009" w:rsidRDefault="003C5806" w:rsidP="006D2497">
            <w:pPr>
              <w:jc w:val="center"/>
            </w:pPr>
            <w:r w:rsidRPr="008D0009">
              <w:t>1.</w:t>
            </w:r>
          </w:p>
        </w:tc>
        <w:tc>
          <w:tcPr>
            <w:tcW w:w="2517" w:type="dxa"/>
          </w:tcPr>
          <w:p w:rsidR="003C5806" w:rsidRPr="008D0009" w:rsidRDefault="003C5806" w:rsidP="006D2497">
            <w:pPr>
              <w:jc w:val="center"/>
              <w:rPr>
                <w:color w:val="000000"/>
                <w:lang w:val="sr-Cyrl-CS"/>
              </w:rPr>
            </w:pPr>
            <w:r w:rsidRPr="008D0009">
              <w:rPr>
                <w:color w:val="000000"/>
                <w:lang w:val="sr-Cyrl-CS"/>
              </w:rPr>
              <w:t>Нови Сад,</w:t>
            </w:r>
          </w:p>
          <w:p w:rsidR="003C5806" w:rsidRPr="008D0009" w:rsidRDefault="003C5806" w:rsidP="006D2497">
            <w:pPr>
              <w:jc w:val="center"/>
              <w:rPr>
                <w:color w:val="000000"/>
                <w:lang w:val="sr-Cyrl-CS"/>
              </w:rPr>
            </w:pPr>
            <w:r w:rsidRPr="008D0009">
              <w:rPr>
                <w:color w:val="000000"/>
                <w:lang w:val="sr-Cyrl-CS"/>
              </w:rPr>
              <w:t>Матица српска са Библиотеком МС Матице српске бр. 1-3</w:t>
            </w:r>
          </w:p>
        </w:tc>
        <w:tc>
          <w:tcPr>
            <w:tcW w:w="1452" w:type="dxa"/>
          </w:tcPr>
          <w:p w:rsidR="003C5806" w:rsidRPr="008D0009" w:rsidRDefault="003C5806" w:rsidP="006D2497">
            <w:pPr>
              <w:jc w:val="center"/>
            </w:pPr>
            <w:r w:rsidRPr="008D0009">
              <w:rPr>
                <w:color w:val="000000"/>
                <w:lang w:val="sr-Cyrl-CS"/>
              </w:rPr>
              <w:t>141335685</w:t>
            </w:r>
          </w:p>
        </w:tc>
        <w:tc>
          <w:tcPr>
            <w:tcW w:w="1560" w:type="dxa"/>
          </w:tcPr>
          <w:p w:rsidR="003C5806" w:rsidRPr="008D0009" w:rsidRDefault="003C5806" w:rsidP="006D2497">
            <w:pPr>
              <w:jc w:val="center"/>
            </w:pPr>
            <w:r w:rsidRPr="008D0009">
              <w:t>4010439618</w:t>
            </w:r>
          </w:p>
        </w:tc>
        <w:tc>
          <w:tcPr>
            <w:tcW w:w="1984" w:type="dxa"/>
          </w:tcPr>
          <w:p w:rsidR="003C5806" w:rsidRPr="008D0009" w:rsidRDefault="003C5806" w:rsidP="006D2497">
            <w:pPr>
              <w:jc w:val="center"/>
              <w:rPr>
                <w:lang w:val="sr-Cyrl-CS"/>
              </w:rPr>
            </w:pPr>
            <w:r w:rsidRPr="008D0009">
              <w:rPr>
                <w:lang w:val="sr-Cyrl-CS"/>
              </w:rPr>
              <w:t>Средњи напонски ниво</w:t>
            </w:r>
          </w:p>
        </w:tc>
        <w:tc>
          <w:tcPr>
            <w:tcW w:w="1388" w:type="dxa"/>
          </w:tcPr>
          <w:p w:rsidR="003C5806" w:rsidRPr="008D0009" w:rsidRDefault="003C5806" w:rsidP="006D2497">
            <w:pPr>
              <w:jc w:val="center"/>
              <w:rPr>
                <w:lang w:val="sr-Cyrl-CS"/>
              </w:rPr>
            </w:pPr>
            <w:r w:rsidRPr="008D0009">
              <w:rPr>
                <w:lang w:val="sr-Cyrl-CS"/>
              </w:rPr>
              <w:t>280</w:t>
            </w:r>
          </w:p>
        </w:tc>
      </w:tr>
      <w:tr w:rsidR="003C5806" w:rsidRPr="008D0009" w:rsidTr="00453780">
        <w:tc>
          <w:tcPr>
            <w:tcW w:w="675" w:type="dxa"/>
          </w:tcPr>
          <w:p w:rsidR="003C5806" w:rsidRPr="008D0009" w:rsidRDefault="003C5806" w:rsidP="006D2497">
            <w:pPr>
              <w:jc w:val="center"/>
            </w:pPr>
            <w:r w:rsidRPr="008D0009">
              <w:t>2.</w:t>
            </w:r>
          </w:p>
        </w:tc>
        <w:tc>
          <w:tcPr>
            <w:tcW w:w="2517" w:type="dxa"/>
          </w:tcPr>
          <w:p w:rsidR="003C5806" w:rsidRPr="008D0009" w:rsidRDefault="003C5806" w:rsidP="00B51F2C">
            <w:pPr>
              <w:ind w:left="720"/>
              <w:rPr>
                <w:color w:val="000000"/>
                <w:lang w:val="sr-Cyrl-CS"/>
              </w:rPr>
            </w:pPr>
            <w:r w:rsidRPr="008D0009">
              <w:rPr>
                <w:color w:val="000000"/>
                <w:lang w:val="sr-Cyrl-CS"/>
              </w:rPr>
              <w:t>Нови Сад</w:t>
            </w:r>
          </w:p>
          <w:p w:rsidR="003C5806" w:rsidRPr="008D0009" w:rsidRDefault="003C5806" w:rsidP="006D2497">
            <w:pPr>
              <w:jc w:val="center"/>
            </w:pPr>
            <w:r w:rsidRPr="008D0009">
              <w:rPr>
                <w:color w:val="000000"/>
                <w:lang w:val="sr-Cyrl-CS"/>
              </w:rPr>
              <w:t>Пословни простор</w:t>
            </w:r>
            <w:r w:rsidRPr="008D0009">
              <w:rPr>
                <w:color w:val="000000"/>
              </w:rPr>
              <w:t>,</w:t>
            </w:r>
            <w:r w:rsidR="00B51F2C" w:rsidRPr="008D0009">
              <w:rPr>
                <w:color w:val="000000"/>
                <w:lang w:val="sr-Cyrl-CS"/>
              </w:rPr>
              <w:t xml:space="preserve"> Трг М. </w:t>
            </w:r>
            <w:r w:rsidRPr="008D0009">
              <w:rPr>
                <w:color w:val="000000"/>
                <w:lang w:val="sr-Cyrl-CS"/>
              </w:rPr>
              <w:t>Трандафил бр. 11</w:t>
            </w:r>
          </w:p>
        </w:tc>
        <w:tc>
          <w:tcPr>
            <w:tcW w:w="1452" w:type="dxa"/>
          </w:tcPr>
          <w:p w:rsidR="003C5806" w:rsidRPr="008D0009" w:rsidRDefault="003C5806" w:rsidP="006D2497">
            <w:pPr>
              <w:jc w:val="center"/>
            </w:pPr>
            <w:r w:rsidRPr="008D0009">
              <w:rPr>
                <w:color w:val="000000"/>
                <w:lang w:val="sr-Cyrl-CS"/>
              </w:rPr>
              <w:t>14155740</w:t>
            </w:r>
          </w:p>
        </w:tc>
        <w:tc>
          <w:tcPr>
            <w:tcW w:w="1560" w:type="dxa"/>
          </w:tcPr>
          <w:p w:rsidR="003C5806" w:rsidRPr="008D0009" w:rsidRDefault="003C5806" w:rsidP="006D2497">
            <w:pPr>
              <w:jc w:val="center"/>
            </w:pPr>
            <w:r w:rsidRPr="008D0009">
              <w:t>4010439626</w:t>
            </w:r>
          </w:p>
        </w:tc>
        <w:tc>
          <w:tcPr>
            <w:tcW w:w="1984" w:type="dxa"/>
          </w:tcPr>
          <w:p w:rsidR="003C5806" w:rsidRPr="008D0009" w:rsidRDefault="003C5806" w:rsidP="006D2497">
            <w:pPr>
              <w:jc w:val="center"/>
              <w:rPr>
                <w:lang w:val="sr-Cyrl-CS"/>
              </w:rPr>
            </w:pPr>
            <w:r w:rsidRPr="008D0009">
              <w:t>широка потрошња</w:t>
            </w:r>
          </w:p>
        </w:tc>
        <w:tc>
          <w:tcPr>
            <w:tcW w:w="1388" w:type="dxa"/>
          </w:tcPr>
          <w:p w:rsidR="003C5806" w:rsidRPr="008D0009" w:rsidRDefault="003C5806" w:rsidP="006D2497">
            <w:pPr>
              <w:jc w:val="center"/>
            </w:pPr>
            <w:r w:rsidRPr="008D0009">
              <w:t>17,25</w:t>
            </w:r>
          </w:p>
        </w:tc>
      </w:tr>
      <w:tr w:rsidR="003C5806" w:rsidRPr="008D0009" w:rsidTr="00453780">
        <w:tc>
          <w:tcPr>
            <w:tcW w:w="675" w:type="dxa"/>
          </w:tcPr>
          <w:p w:rsidR="003C5806" w:rsidRPr="008D0009" w:rsidRDefault="003C5806" w:rsidP="006D2497">
            <w:pPr>
              <w:jc w:val="center"/>
            </w:pPr>
            <w:r w:rsidRPr="008D0009">
              <w:t>3.</w:t>
            </w:r>
          </w:p>
        </w:tc>
        <w:tc>
          <w:tcPr>
            <w:tcW w:w="2517" w:type="dxa"/>
          </w:tcPr>
          <w:p w:rsidR="003C5806" w:rsidRPr="008D0009" w:rsidRDefault="003C5806" w:rsidP="006D2497">
            <w:pPr>
              <w:jc w:val="center"/>
              <w:rPr>
                <w:color w:val="000000"/>
                <w:lang w:val="sr-Cyrl-CS"/>
              </w:rPr>
            </w:pPr>
            <w:r w:rsidRPr="008D0009">
              <w:rPr>
                <w:color w:val="000000"/>
                <w:lang w:val="sr-Cyrl-CS"/>
              </w:rPr>
              <w:t>Нови Сад</w:t>
            </w:r>
          </w:p>
          <w:p w:rsidR="003C5806" w:rsidRPr="008D0009" w:rsidRDefault="003C5806" w:rsidP="006D2497">
            <w:pPr>
              <w:jc w:val="center"/>
              <w:rPr>
                <w:lang w:val="sr-Cyrl-CS"/>
              </w:rPr>
            </w:pPr>
            <w:r w:rsidRPr="008D0009">
              <w:rPr>
                <w:color w:val="000000"/>
                <w:lang w:val="sr-Cyrl-CS"/>
              </w:rPr>
              <w:t>Локал 1</w:t>
            </w:r>
            <w:r w:rsidRPr="008D0009">
              <w:rPr>
                <w:color w:val="000000"/>
              </w:rPr>
              <w:t>,</w:t>
            </w:r>
            <w:r w:rsidRPr="008D0009">
              <w:rPr>
                <w:color w:val="000000"/>
                <w:lang w:val="sr-Cyrl-CS"/>
              </w:rPr>
              <w:t xml:space="preserve"> улаз 1, Трг М. Трандафил бр. 24</w:t>
            </w:r>
          </w:p>
        </w:tc>
        <w:tc>
          <w:tcPr>
            <w:tcW w:w="1452" w:type="dxa"/>
          </w:tcPr>
          <w:p w:rsidR="003C5806" w:rsidRPr="008D0009" w:rsidRDefault="003C5806" w:rsidP="006D2497">
            <w:pPr>
              <w:jc w:val="center"/>
            </w:pPr>
            <w:r w:rsidRPr="008D0009">
              <w:rPr>
                <w:color w:val="000000"/>
                <w:lang w:val="sr-Cyrl-CS"/>
              </w:rPr>
              <w:t>141359282</w:t>
            </w:r>
          </w:p>
        </w:tc>
        <w:tc>
          <w:tcPr>
            <w:tcW w:w="1560" w:type="dxa"/>
          </w:tcPr>
          <w:p w:rsidR="003C5806" w:rsidRPr="008D0009" w:rsidRDefault="003C5806" w:rsidP="006D2497">
            <w:pPr>
              <w:jc w:val="center"/>
            </w:pPr>
            <w:r w:rsidRPr="008D0009">
              <w:t>4010439634</w:t>
            </w:r>
          </w:p>
        </w:tc>
        <w:tc>
          <w:tcPr>
            <w:tcW w:w="1984" w:type="dxa"/>
          </w:tcPr>
          <w:p w:rsidR="003C5806" w:rsidRPr="008D0009" w:rsidRDefault="003C5806" w:rsidP="006D2497">
            <w:pPr>
              <w:jc w:val="center"/>
              <w:rPr>
                <w:lang w:val="sr-Cyrl-CS"/>
              </w:rPr>
            </w:pPr>
            <w:r w:rsidRPr="008D0009">
              <w:t>широка потрошња</w:t>
            </w:r>
          </w:p>
        </w:tc>
        <w:tc>
          <w:tcPr>
            <w:tcW w:w="1388" w:type="dxa"/>
          </w:tcPr>
          <w:p w:rsidR="003C5806" w:rsidRPr="008D0009" w:rsidRDefault="003C5806" w:rsidP="006D2497">
            <w:pPr>
              <w:jc w:val="center"/>
            </w:pPr>
            <w:r w:rsidRPr="008D0009">
              <w:t>17,25</w:t>
            </w:r>
          </w:p>
        </w:tc>
      </w:tr>
      <w:tr w:rsidR="003C5806" w:rsidRPr="008D0009" w:rsidTr="00453780">
        <w:tc>
          <w:tcPr>
            <w:tcW w:w="675" w:type="dxa"/>
          </w:tcPr>
          <w:p w:rsidR="003C5806" w:rsidRPr="008D0009" w:rsidRDefault="003C5806" w:rsidP="006D2497">
            <w:pPr>
              <w:jc w:val="center"/>
            </w:pPr>
            <w:r w:rsidRPr="008D0009">
              <w:t>4.</w:t>
            </w:r>
          </w:p>
        </w:tc>
        <w:tc>
          <w:tcPr>
            <w:tcW w:w="2517" w:type="dxa"/>
          </w:tcPr>
          <w:p w:rsidR="003C5806" w:rsidRPr="008D0009" w:rsidRDefault="003C5806" w:rsidP="009363B3">
            <w:pPr>
              <w:ind w:left="720"/>
              <w:rPr>
                <w:color w:val="000000"/>
                <w:lang w:val="sr-Cyrl-CS"/>
              </w:rPr>
            </w:pPr>
            <w:r w:rsidRPr="008D0009">
              <w:rPr>
                <w:color w:val="000000"/>
                <w:lang w:val="sr-Cyrl-CS"/>
              </w:rPr>
              <w:t>Нови Сад</w:t>
            </w:r>
          </w:p>
          <w:p w:rsidR="003C5806" w:rsidRPr="008D0009" w:rsidRDefault="003C5806" w:rsidP="006D2497">
            <w:pPr>
              <w:jc w:val="center"/>
            </w:pPr>
            <w:r w:rsidRPr="008D0009">
              <w:rPr>
                <w:color w:val="000000"/>
                <w:lang w:val="sr-Cyrl-CS"/>
              </w:rPr>
              <w:t>Локал 2</w:t>
            </w:r>
            <w:r w:rsidRPr="008D0009">
              <w:rPr>
                <w:color w:val="000000"/>
              </w:rPr>
              <w:t>,</w:t>
            </w:r>
            <w:r w:rsidRPr="008D0009">
              <w:rPr>
                <w:color w:val="000000"/>
                <w:lang w:val="sr-Cyrl-CS"/>
              </w:rPr>
              <w:t xml:space="preserve"> улаз 1,</w:t>
            </w:r>
            <w:r w:rsidRPr="008D0009">
              <w:rPr>
                <w:color w:val="000000"/>
              </w:rPr>
              <w:t xml:space="preserve"> </w:t>
            </w:r>
            <w:r w:rsidRPr="008D0009">
              <w:rPr>
                <w:color w:val="000000"/>
                <w:lang w:val="sr-Cyrl-CS"/>
              </w:rPr>
              <w:t>Трг М. Трандафил бр. 24</w:t>
            </w:r>
          </w:p>
        </w:tc>
        <w:tc>
          <w:tcPr>
            <w:tcW w:w="1452" w:type="dxa"/>
          </w:tcPr>
          <w:p w:rsidR="003C5806" w:rsidRPr="008D0009" w:rsidRDefault="003C5806" w:rsidP="006D2497">
            <w:pPr>
              <w:jc w:val="center"/>
            </w:pPr>
            <w:r w:rsidRPr="008D0009">
              <w:rPr>
                <w:color w:val="000000"/>
                <w:lang w:val="sr-Cyrl-CS"/>
              </w:rPr>
              <w:t>141359290</w:t>
            </w:r>
          </w:p>
        </w:tc>
        <w:tc>
          <w:tcPr>
            <w:tcW w:w="1560" w:type="dxa"/>
          </w:tcPr>
          <w:p w:rsidR="003C5806" w:rsidRPr="008D0009" w:rsidRDefault="003C5806" w:rsidP="006D2497">
            <w:pPr>
              <w:jc w:val="center"/>
            </w:pPr>
            <w:r w:rsidRPr="008D0009">
              <w:t>4010439642</w:t>
            </w:r>
          </w:p>
        </w:tc>
        <w:tc>
          <w:tcPr>
            <w:tcW w:w="1984" w:type="dxa"/>
          </w:tcPr>
          <w:p w:rsidR="003C5806" w:rsidRPr="008D0009" w:rsidRDefault="003C5806" w:rsidP="006D2497">
            <w:pPr>
              <w:jc w:val="center"/>
              <w:rPr>
                <w:lang w:val="sr-Cyrl-CS"/>
              </w:rPr>
            </w:pPr>
            <w:r w:rsidRPr="008D0009">
              <w:t>широка потрошња</w:t>
            </w:r>
          </w:p>
        </w:tc>
        <w:tc>
          <w:tcPr>
            <w:tcW w:w="1388" w:type="dxa"/>
          </w:tcPr>
          <w:p w:rsidR="003C5806" w:rsidRPr="008D0009" w:rsidRDefault="003C5806" w:rsidP="006D2497">
            <w:pPr>
              <w:jc w:val="center"/>
            </w:pPr>
            <w:r w:rsidRPr="008D0009">
              <w:t>17,25</w:t>
            </w:r>
          </w:p>
        </w:tc>
      </w:tr>
      <w:tr w:rsidR="003C5806" w:rsidRPr="008D0009" w:rsidTr="00453780">
        <w:tc>
          <w:tcPr>
            <w:tcW w:w="675" w:type="dxa"/>
          </w:tcPr>
          <w:p w:rsidR="003C5806" w:rsidRPr="008D0009" w:rsidRDefault="003C5806" w:rsidP="006D2497">
            <w:pPr>
              <w:jc w:val="center"/>
            </w:pPr>
            <w:r w:rsidRPr="008D0009">
              <w:t>5.</w:t>
            </w:r>
          </w:p>
        </w:tc>
        <w:tc>
          <w:tcPr>
            <w:tcW w:w="2517" w:type="dxa"/>
          </w:tcPr>
          <w:p w:rsidR="003C5806" w:rsidRPr="008D0009" w:rsidRDefault="003C5806" w:rsidP="009363B3">
            <w:pPr>
              <w:ind w:left="720"/>
              <w:rPr>
                <w:color w:val="000000"/>
                <w:lang w:val="sr-Cyrl-CS"/>
              </w:rPr>
            </w:pPr>
            <w:r w:rsidRPr="008D0009">
              <w:rPr>
                <w:color w:val="000000"/>
                <w:lang w:val="sr-Cyrl-CS"/>
              </w:rPr>
              <w:t>Нови Сад</w:t>
            </w:r>
          </w:p>
          <w:p w:rsidR="003C5806" w:rsidRPr="008D0009" w:rsidRDefault="003C5806" w:rsidP="006D2497">
            <w:pPr>
              <w:jc w:val="center"/>
            </w:pPr>
            <w:r w:rsidRPr="008D0009">
              <w:rPr>
                <w:color w:val="000000"/>
                <w:lang w:val="sr-Cyrl-CS"/>
              </w:rPr>
              <w:t>Локал 3, улаз 1, Трг М. Трандафил</w:t>
            </w:r>
            <w:r w:rsidRPr="008D0009">
              <w:rPr>
                <w:color w:val="000000"/>
              </w:rPr>
              <w:t xml:space="preserve"> бр. </w:t>
            </w:r>
            <w:r w:rsidRPr="008D0009">
              <w:rPr>
                <w:color w:val="000000"/>
                <w:lang w:val="sr-Cyrl-CS"/>
              </w:rPr>
              <w:t>24</w:t>
            </w:r>
          </w:p>
        </w:tc>
        <w:tc>
          <w:tcPr>
            <w:tcW w:w="1452" w:type="dxa"/>
          </w:tcPr>
          <w:p w:rsidR="003C5806" w:rsidRPr="008D0009" w:rsidRDefault="003C5806" w:rsidP="006D2497">
            <w:pPr>
              <w:jc w:val="center"/>
            </w:pPr>
            <w:r w:rsidRPr="008D0009">
              <w:rPr>
                <w:color w:val="000000"/>
                <w:lang w:val="sr-Cyrl-CS"/>
              </w:rPr>
              <w:t>141359304</w:t>
            </w:r>
          </w:p>
        </w:tc>
        <w:tc>
          <w:tcPr>
            <w:tcW w:w="1560" w:type="dxa"/>
          </w:tcPr>
          <w:p w:rsidR="003C5806" w:rsidRPr="008D0009" w:rsidRDefault="003C5806" w:rsidP="006D2497">
            <w:pPr>
              <w:jc w:val="center"/>
            </w:pPr>
            <w:r w:rsidRPr="008D0009">
              <w:t>4010439650</w:t>
            </w:r>
          </w:p>
        </w:tc>
        <w:tc>
          <w:tcPr>
            <w:tcW w:w="1984" w:type="dxa"/>
          </w:tcPr>
          <w:p w:rsidR="003C5806" w:rsidRPr="008D0009" w:rsidRDefault="003C5806" w:rsidP="006D2497">
            <w:pPr>
              <w:jc w:val="center"/>
              <w:rPr>
                <w:lang w:val="sr-Cyrl-CS"/>
              </w:rPr>
            </w:pPr>
            <w:r w:rsidRPr="008D0009">
              <w:t>широка потрошња</w:t>
            </w:r>
          </w:p>
        </w:tc>
        <w:tc>
          <w:tcPr>
            <w:tcW w:w="1388" w:type="dxa"/>
          </w:tcPr>
          <w:p w:rsidR="003C5806" w:rsidRPr="008D0009" w:rsidRDefault="003C5806" w:rsidP="006D2497">
            <w:pPr>
              <w:jc w:val="center"/>
            </w:pPr>
            <w:r w:rsidRPr="008D0009">
              <w:t>17,25</w:t>
            </w:r>
          </w:p>
        </w:tc>
      </w:tr>
    </w:tbl>
    <w:p w:rsidR="003C5806" w:rsidRPr="008D0009" w:rsidRDefault="003C5806" w:rsidP="006D2497">
      <w:pPr>
        <w:jc w:val="center"/>
      </w:pPr>
    </w:p>
    <w:p w:rsidR="003C5806" w:rsidRPr="008D0009" w:rsidRDefault="003C5806" w:rsidP="006D2497">
      <w:pPr>
        <w:jc w:val="center"/>
        <w:rPr>
          <w:b/>
          <w:highlight w:val="lightGray"/>
        </w:rPr>
      </w:pPr>
    </w:p>
    <w:p w:rsidR="003C5806" w:rsidRPr="008D0009" w:rsidRDefault="003C5806" w:rsidP="006D2497">
      <w:pPr>
        <w:jc w:val="center"/>
        <w:rPr>
          <w:b/>
          <w:highlight w:val="lightGray"/>
        </w:rPr>
      </w:pPr>
    </w:p>
    <w:p w:rsidR="003C5806" w:rsidRPr="008D0009" w:rsidRDefault="003C5806" w:rsidP="006D2497">
      <w:pPr>
        <w:jc w:val="center"/>
        <w:rPr>
          <w:b/>
          <w:highlight w:val="lightGray"/>
        </w:rPr>
        <w:sectPr w:rsidR="003C5806" w:rsidRPr="008D0009" w:rsidSect="00453780">
          <w:headerReference w:type="even" r:id="rId9"/>
          <w:headerReference w:type="default" r:id="rId10"/>
          <w:footerReference w:type="even" r:id="rId11"/>
          <w:footerReference w:type="default" r:id="rId12"/>
          <w:headerReference w:type="first" r:id="rId13"/>
          <w:footerReference w:type="first" r:id="rId14"/>
          <w:pgSz w:w="12240" w:h="15840"/>
          <w:pgMar w:top="709" w:right="1417" w:bottom="568" w:left="1417" w:header="708" w:footer="708" w:gutter="0"/>
          <w:cols w:space="708"/>
          <w:docGrid w:linePitch="360"/>
        </w:sectPr>
      </w:pPr>
    </w:p>
    <w:p w:rsidR="00407AF6" w:rsidRPr="008D0009" w:rsidRDefault="00407AF6" w:rsidP="006D2497">
      <w:pPr>
        <w:jc w:val="center"/>
      </w:pPr>
    </w:p>
    <w:p w:rsidR="003C5806" w:rsidRPr="008D0009" w:rsidRDefault="003C5806" w:rsidP="006D2497">
      <w:pPr>
        <w:jc w:val="center"/>
        <w:rPr>
          <w:b/>
        </w:rPr>
      </w:pPr>
      <w:r w:rsidRPr="008D0009">
        <w:rPr>
          <w:b/>
        </w:rPr>
        <w:t>Табела Б</w:t>
      </w:r>
      <w:r w:rsidRPr="008D0009">
        <w:t xml:space="preserve"> </w:t>
      </w:r>
      <w:r w:rsidRPr="008D0009">
        <w:rPr>
          <w:b/>
        </w:rPr>
        <w:t xml:space="preserve">  ПЛАНИРАНА ПОТРОШЊА АКТИВНЕ ЕНЕРГИЈЕ У МАТИЦИ СРПСКОЈ НА ГОДИШЊЕМ НИВОУ</w:t>
      </w:r>
    </w:p>
    <w:tbl>
      <w:tblPr>
        <w:tblW w:w="140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2121"/>
        <w:gridCol w:w="1909"/>
        <w:gridCol w:w="1908"/>
        <w:gridCol w:w="1909"/>
        <w:gridCol w:w="2122"/>
        <w:gridCol w:w="2121"/>
      </w:tblGrid>
      <w:tr w:rsidR="003C5806" w:rsidRPr="008D0009" w:rsidTr="000D2421">
        <w:trPr>
          <w:trHeight w:val="2583"/>
        </w:trPr>
        <w:tc>
          <w:tcPr>
            <w:tcW w:w="1912" w:type="dxa"/>
          </w:tcPr>
          <w:p w:rsidR="003C5806" w:rsidRPr="008D0009" w:rsidRDefault="003C5806" w:rsidP="006D2497">
            <w:pPr>
              <w:jc w:val="center"/>
              <w:rPr>
                <w:color w:val="000000"/>
              </w:rPr>
            </w:pPr>
            <w:r w:rsidRPr="008D0009">
              <w:rPr>
                <w:color w:val="000000"/>
              </w:rPr>
              <w:t>Очекивана потрошња активне енергије по месецима</w:t>
            </w:r>
          </w:p>
          <w:p w:rsidR="003C5806" w:rsidRPr="008D0009" w:rsidRDefault="003C5806" w:rsidP="006D2497">
            <w:pPr>
              <w:jc w:val="center"/>
            </w:pPr>
            <w:r w:rsidRPr="008D0009">
              <w:rPr>
                <w:color w:val="000000"/>
              </w:rPr>
              <w:t>(KWh)</w:t>
            </w:r>
          </w:p>
        </w:tc>
        <w:tc>
          <w:tcPr>
            <w:tcW w:w="2121" w:type="dxa"/>
          </w:tcPr>
          <w:p w:rsidR="003C5806" w:rsidRPr="008D0009" w:rsidRDefault="003C5806" w:rsidP="006D2497">
            <w:pPr>
              <w:jc w:val="center"/>
              <w:rPr>
                <w:lang w:val="sr-Cyrl-CS"/>
              </w:rPr>
            </w:pPr>
            <w:r w:rsidRPr="008D0009">
              <w:rPr>
                <w:color w:val="000000"/>
                <w:lang w:val="sr-Cyrl-CS"/>
              </w:rPr>
              <w:t>Матица српска са БМС, Матице српске 1-3</w:t>
            </w:r>
          </w:p>
          <w:p w:rsidR="003C5806" w:rsidRPr="008D0009" w:rsidRDefault="003C5806" w:rsidP="006D2497">
            <w:pPr>
              <w:jc w:val="center"/>
            </w:pPr>
            <w:r w:rsidRPr="008D0009">
              <w:t>ЕД број</w:t>
            </w:r>
          </w:p>
          <w:p w:rsidR="003C5806" w:rsidRPr="008D0009" w:rsidRDefault="003C5806" w:rsidP="006D2497">
            <w:pPr>
              <w:jc w:val="center"/>
            </w:pPr>
            <w:r w:rsidRPr="008D0009">
              <w:rPr>
                <w:color w:val="000000"/>
                <w:lang w:val="sr-Cyrl-CS"/>
              </w:rPr>
              <w:t>141335685</w:t>
            </w:r>
          </w:p>
        </w:tc>
        <w:tc>
          <w:tcPr>
            <w:tcW w:w="1909" w:type="dxa"/>
          </w:tcPr>
          <w:p w:rsidR="003C5806" w:rsidRPr="008D0009" w:rsidRDefault="003C5806" w:rsidP="006D2497">
            <w:pPr>
              <w:jc w:val="center"/>
            </w:pPr>
            <w:r w:rsidRPr="008D0009">
              <w:rPr>
                <w:color w:val="000000"/>
                <w:lang w:val="sr-Cyrl-CS"/>
              </w:rPr>
              <w:t>Посл. простор</w:t>
            </w:r>
            <w:r w:rsidRPr="008D0009">
              <w:rPr>
                <w:color w:val="000000"/>
              </w:rPr>
              <w:t>,</w:t>
            </w:r>
            <w:r w:rsidRPr="008D0009">
              <w:rPr>
                <w:color w:val="000000"/>
                <w:lang w:val="sr-Cyrl-CS"/>
              </w:rPr>
              <w:t xml:space="preserve"> Трг М. Трандафил бр. 11</w:t>
            </w:r>
          </w:p>
          <w:p w:rsidR="003C5806" w:rsidRPr="008D0009" w:rsidRDefault="003C5806" w:rsidP="006D2497">
            <w:pPr>
              <w:jc w:val="center"/>
            </w:pPr>
            <w:r w:rsidRPr="008D0009">
              <w:t>ЕД број</w:t>
            </w:r>
          </w:p>
          <w:p w:rsidR="003C5806" w:rsidRPr="008D0009" w:rsidRDefault="003C5806" w:rsidP="006D2497">
            <w:pPr>
              <w:jc w:val="center"/>
            </w:pPr>
            <w:r w:rsidRPr="008D0009">
              <w:rPr>
                <w:color w:val="000000"/>
                <w:lang w:val="sr-Cyrl-CS"/>
              </w:rPr>
              <w:t>14155740</w:t>
            </w:r>
          </w:p>
        </w:tc>
        <w:tc>
          <w:tcPr>
            <w:tcW w:w="1908" w:type="dxa"/>
          </w:tcPr>
          <w:p w:rsidR="003C5806" w:rsidRPr="008D0009" w:rsidRDefault="003C5806" w:rsidP="006D2497">
            <w:pPr>
              <w:jc w:val="center"/>
              <w:rPr>
                <w:color w:val="000000"/>
                <w:lang w:val="sr-Cyrl-CS"/>
              </w:rPr>
            </w:pPr>
            <w:r w:rsidRPr="008D0009">
              <w:rPr>
                <w:color w:val="000000"/>
                <w:lang w:val="sr-Cyrl-CS"/>
              </w:rPr>
              <w:t>Локал 1</w:t>
            </w:r>
            <w:r w:rsidRPr="008D0009">
              <w:rPr>
                <w:color w:val="000000"/>
              </w:rPr>
              <w:t>,</w:t>
            </w:r>
            <w:r w:rsidRPr="008D0009">
              <w:rPr>
                <w:color w:val="000000"/>
                <w:lang w:val="sr-Cyrl-CS"/>
              </w:rPr>
              <w:t xml:space="preserve"> улаз 1,</w:t>
            </w:r>
          </w:p>
          <w:p w:rsidR="003C5806" w:rsidRPr="008D0009" w:rsidRDefault="003C5806" w:rsidP="006D2497">
            <w:pPr>
              <w:jc w:val="center"/>
              <w:rPr>
                <w:color w:val="000000"/>
                <w:lang w:val="sr-Cyrl-CS"/>
              </w:rPr>
            </w:pPr>
            <w:r w:rsidRPr="008D0009">
              <w:rPr>
                <w:color w:val="000000"/>
                <w:lang w:val="sr-Cyrl-CS"/>
              </w:rPr>
              <w:t>Трг М. Трандафил бр. 24</w:t>
            </w:r>
          </w:p>
          <w:p w:rsidR="003C5806" w:rsidRPr="008D0009" w:rsidRDefault="003C5806" w:rsidP="006D2497">
            <w:pPr>
              <w:jc w:val="center"/>
              <w:rPr>
                <w:lang w:val="sr-Cyrl-CS"/>
              </w:rPr>
            </w:pPr>
            <w:r w:rsidRPr="008D0009">
              <w:t>ЕД број</w:t>
            </w:r>
          </w:p>
          <w:p w:rsidR="003C5806" w:rsidRPr="008D0009" w:rsidRDefault="003C5806" w:rsidP="006D2497">
            <w:pPr>
              <w:jc w:val="center"/>
            </w:pPr>
            <w:r w:rsidRPr="008D0009">
              <w:rPr>
                <w:color w:val="000000"/>
                <w:lang w:val="sr-Cyrl-CS"/>
              </w:rPr>
              <w:t>141359282</w:t>
            </w:r>
          </w:p>
          <w:p w:rsidR="003C5806" w:rsidRPr="008D0009" w:rsidRDefault="003C5806" w:rsidP="006D2497">
            <w:pPr>
              <w:jc w:val="center"/>
            </w:pPr>
          </w:p>
        </w:tc>
        <w:tc>
          <w:tcPr>
            <w:tcW w:w="1909" w:type="dxa"/>
          </w:tcPr>
          <w:p w:rsidR="003C5806" w:rsidRPr="008D0009" w:rsidRDefault="003C5806" w:rsidP="006D2497">
            <w:pPr>
              <w:jc w:val="center"/>
              <w:rPr>
                <w:color w:val="000000"/>
                <w:lang w:val="sr-Cyrl-CS"/>
              </w:rPr>
            </w:pPr>
            <w:r w:rsidRPr="008D0009">
              <w:rPr>
                <w:color w:val="000000"/>
                <w:lang w:val="sr-Cyrl-CS"/>
              </w:rPr>
              <w:t>Локал 2</w:t>
            </w:r>
            <w:r w:rsidRPr="008D0009">
              <w:rPr>
                <w:color w:val="000000"/>
              </w:rPr>
              <w:t>,</w:t>
            </w:r>
            <w:r w:rsidRPr="008D0009">
              <w:rPr>
                <w:color w:val="000000"/>
                <w:lang w:val="sr-Cyrl-CS"/>
              </w:rPr>
              <w:t xml:space="preserve"> улаз 1,</w:t>
            </w:r>
          </w:p>
          <w:p w:rsidR="003C5806" w:rsidRPr="008D0009" w:rsidRDefault="003C5806" w:rsidP="006D2497">
            <w:pPr>
              <w:jc w:val="center"/>
              <w:rPr>
                <w:lang w:val="sr-Cyrl-CS"/>
              </w:rPr>
            </w:pPr>
            <w:r w:rsidRPr="008D0009">
              <w:rPr>
                <w:color w:val="000000"/>
                <w:lang w:val="sr-Cyrl-CS"/>
              </w:rPr>
              <w:t>Трг М. Трандафил бр. 24</w:t>
            </w:r>
          </w:p>
          <w:p w:rsidR="003C5806" w:rsidRPr="008D0009" w:rsidRDefault="003C5806" w:rsidP="006D2497">
            <w:pPr>
              <w:jc w:val="center"/>
            </w:pPr>
            <w:r w:rsidRPr="008D0009">
              <w:t>ЕД број</w:t>
            </w:r>
          </w:p>
          <w:p w:rsidR="003C5806" w:rsidRPr="008D0009" w:rsidRDefault="003C5806" w:rsidP="006D2497">
            <w:pPr>
              <w:jc w:val="center"/>
            </w:pPr>
            <w:r w:rsidRPr="008D0009">
              <w:t>32850120</w:t>
            </w:r>
          </w:p>
        </w:tc>
        <w:tc>
          <w:tcPr>
            <w:tcW w:w="2122" w:type="dxa"/>
          </w:tcPr>
          <w:p w:rsidR="003C5806" w:rsidRPr="008D0009" w:rsidRDefault="003C5806" w:rsidP="006D2497">
            <w:pPr>
              <w:jc w:val="center"/>
              <w:rPr>
                <w:lang w:val="sr-Cyrl-CS"/>
              </w:rPr>
            </w:pPr>
            <w:r w:rsidRPr="008D0009">
              <w:rPr>
                <w:color w:val="000000"/>
                <w:lang w:val="sr-Cyrl-CS"/>
              </w:rPr>
              <w:t>Локал 3, улаз 1, Трг М. Трандафил</w:t>
            </w:r>
            <w:r w:rsidRPr="008D0009">
              <w:rPr>
                <w:color w:val="000000"/>
              </w:rPr>
              <w:t xml:space="preserve"> бр. </w:t>
            </w:r>
            <w:r w:rsidRPr="008D0009">
              <w:rPr>
                <w:color w:val="000000"/>
                <w:lang w:val="sr-Cyrl-CS"/>
              </w:rPr>
              <w:t>24</w:t>
            </w:r>
          </w:p>
          <w:p w:rsidR="003C5806" w:rsidRPr="008D0009" w:rsidRDefault="003C5806" w:rsidP="006D2497">
            <w:pPr>
              <w:jc w:val="center"/>
            </w:pPr>
            <w:r w:rsidRPr="008D0009">
              <w:t>ЕД број</w:t>
            </w:r>
          </w:p>
          <w:p w:rsidR="003C5806" w:rsidRPr="008D0009" w:rsidRDefault="003C5806" w:rsidP="006D2497">
            <w:pPr>
              <w:jc w:val="center"/>
            </w:pPr>
            <w:r w:rsidRPr="008D0009">
              <w:t>32850138</w:t>
            </w:r>
          </w:p>
        </w:tc>
        <w:tc>
          <w:tcPr>
            <w:tcW w:w="2121" w:type="dxa"/>
          </w:tcPr>
          <w:p w:rsidR="003C5806" w:rsidRPr="008D0009" w:rsidRDefault="003C5806" w:rsidP="006D2497">
            <w:pPr>
              <w:jc w:val="center"/>
            </w:pPr>
            <w:r w:rsidRPr="008D0009">
              <w:t>Укупно</w:t>
            </w:r>
          </w:p>
          <w:p w:rsidR="003C5806" w:rsidRPr="008D0009" w:rsidRDefault="003C5806" w:rsidP="006D2497">
            <w:pPr>
              <w:jc w:val="center"/>
            </w:pPr>
            <w:r w:rsidRPr="008D0009">
              <w:rPr>
                <w:color w:val="000000"/>
              </w:rPr>
              <w:t>(KWh)</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1</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19072</w:t>
            </w:r>
          </w:p>
        </w:tc>
        <w:tc>
          <w:tcPr>
            <w:tcW w:w="1909" w:type="dxa"/>
          </w:tcPr>
          <w:p w:rsidR="003C5806" w:rsidRPr="008D0009" w:rsidRDefault="003C5806" w:rsidP="006D2497">
            <w:pPr>
              <w:jc w:val="center"/>
              <w:rPr>
                <w:lang w:val="sr-Cyrl-CS"/>
              </w:rPr>
            </w:pPr>
            <w:r w:rsidRPr="008D0009">
              <w:rPr>
                <w:lang w:val="sr-Cyrl-CS"/>
              </w:rPr>
              <w:t>2082</w:t>
            </w:r>
          </w:p>
        </w:tc>
        <w:tc>
          <w:tcPr>
            <w:tcW w:w="1908" w:type="dxa"/>
          </w:tcPr>
          <w:p w:rsidR="003C5806" w:rsidRPr="008D0009" w:rsidRDefault="003C5806" w:rsidP="006D2497">
            <w:pPr>
              <w:jc w:val="center"/>
              <w:rPr>
                <w:lang w:val="sr-Cyrl-CS"/>
              </w:rPr>
            </w:pPr>
            <w:r w:rsidRPr="008D0009">
              <w:rPr>
                <w:lang w:val="sr-Cyrl-CS"/>
              </w:rPr>
              <w:t>843</w:t>
            </w:r>
          </w:p>
        </w:tc>
        <w:tc>
          <w:tcPr>
            <w:tcW w:w="1909" w:type="dxa"/>
          </w:tcPr>
          <w:p w:rsidR="003C5806" w:rsidRPr="008D0009" w:rsidRDefault="003C5806" w:rsidP="006D2497">
            <w:pPr>
              <w:jc w:val="center"/>
              <w:rPr>
                <w:lang w:val="sr-Cyrl-CS"/>
              </w:rPr>
            </w:pPr>
            <w:r w:rsidRPr="008D0009">
              <w:rPr>
                <w:lang w:val="sr-Cyrl-CS"/>
              </w:rPr>
              <w:t>217</w:t>
            </w:r>
          </w:p>
        </w:tc>
        <w:tc>
          <w:tcPr>
            <w:tcW w:w="2122" w:type="dxa"/>
          </w:tcPr>
          <w:p w:rsidR="003C5806" w:rsidRPr="008D0009" w:rsidRDefault="003C5806" w:rsidP="006D2497">
            <w:pPr>
              <w:jc w:val="center"/>
              <w:rPr>
                <w:lang w:val="sr-Cyrl-CS"/>
              </w:rPr>
            </w:pPr>
            <w:r w:rsidRPr="008D0009">
              <w:rPr>
                <w:lang w:val="sr-Cyrl-CS"/>
              </w:rPr>
              <w:t>60</w:t>
            </w:r>
          </w:p>
        </w:tc>
        <w:tc>
          <w:tcPr>
            <w:tcW w:w="2121" w:type="dxa"/>
          </w:tcPr>
          <w:p w:rsidR="003C5806" w:rsidRPr="008D0009" w:rsidRDefault="003C5806" w:rsidP="006D2497">
            <w:pPr>
              <w:jc w:val="center"/>
              <w:rPr>
                <w:lang w:val="sr-Cyrl-CS"/>
              </w:rPr>
            </w:pPr>
            <w:r w:rsidRPr="008D0009">
              <w:rPr>
                <w:lang w:val="sr-Cyrl-CS"/>
              </w:rPr>
              <w:t>22274</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2</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19053</w:t>
            </w:r>
          </w:p>
        </w:tc>
        <w:tc>
          <w:tcPr>
            <w:tcW w:w="1909" w:type="dxa"/>
          </w:tcPr>
          <w:p w:rsidR="003C5806" w:rsidRPr="008D0009" w:rsidRDefault="003C5806" w:rsidP="006D2497">
            <w:pPr>
              <w:jc w:val="center"/>
              <w:rPr>
                <w:lang w:val="sr-Cyrl-CS"/>
              </w:rPr>
            </w:pPr>
            <w:r w:rsidRPr="008D0009">
              <w:rPr>
                <w:lang w:val="sr-Cyrl-CS"/>
              </w:rPr>
              <w:t>1798</w:t>
            </w:r>
          </w:p>
        </w:tc>
        <w:tc>
          <w:tcPr>
            <w:tcW w:w="1908" w:type="dxa"/>
          </w:tcPr>
          <w:p w:rsidR="003C5806" w:rsidRPr="008D0009" w:rsidRDefault="003C5806" w:rsidP="006D2497">
            <w:pPr>
              <w:jc w:val="center"/>
              <w:rPr>
                <w:lang w:val="sr-Cyrl-CS"/>
              </w:rPr>
            </w:pPr>
            <w:r w:rsidRPr="008D0009">
              <w:rPr>
                <w:lang w:val="sr-Cyrl-CS"/>
              </w:rPr>
              <w:t>1061</w:t>
            </w:r>
          </w:p>
        </w:tc>
        <w:tc>
          <w:tcPr>
            <w:tcW w:w="1909" w:type="dxa"/>
          </w:tcPr>
          <w:p w:rsidR="003C5806" w:rsidRPr="008D0009" w:rsidRDefault="003C5806" w:rsidP="006D2497">
            <w:pPr>
              <w:jc w:val="center"/>
              <w:rPr>
                <w:lang w:val="sr-Cyrl-CS"/>
              </w:rPr>
            </w:pPr>
            <w:r w:rsidRPr="008D0009">
              <w:rPr>
                <w:lang w:val="sr-Cyrl-CS"/>
              </w:rPr>
              <w:t>195</w:t>
            </w:r>
          </w:p>
        </w:tc>
        <w:tc>
          <w:tcPr>
            <w:tcW w:w="2122" w:type="dxa"/>
          </w:tcPr>
          <w:p w:rsidR="003C5806" w:rsidRPr="008D0009" w:rsidRDefault="003C5806" w:rsidP="006D2497">
            <w:pPr>
              <w:jc w:val="center"/>
              <w:rPr>
                <w:lang w:val="sr-Cyrl-CS"/>
              </w:rPr>
            </w:pPr>
            <w:r w:rsidRPr="008D0009">
              <w:rPr>
                <w:lang w:val="sr-Cyrl-CS"/>
              </w:rPr>
              <w:t>57</w:t>
            </w:r>
          </w:p>
        </w:tc>
        <w:tc>
          <w:tcPr>
            <w:tcW w:w="2121" w:type="dxa"/>
          </w:tcPr>
          <w:p w:rsidR="003C5806" w:rsidRPr="008D0009" w:rsidRDefault="003C5806" w:rsidP="006D2497">
            <w:pPr>
              <w:jc w:val="center"/>
              <w:rPr>
                <w:lang w:val="sr-Cyrl-CS"/>
              </w:rPr>
            </w:pPr>
            <w:r w:rsidRPr="008D0009">
              <w:rPr>
                <w:lang w:val="sr-Cyrl-CS"/>
              </w:rPr>
              <w:t>22164</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3</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19668</w:t>
            </w:r>
          </w:p>
        </w:tc>
        <w:tc>
          <w:tcPr>
            <w:tcW w:w="1909" w:type="dxa"/>
          </w:tcPr>
          <w:p w:rsidR="003C5806" w:rsidRPr="008D0009" w:rsidRDefault="003C5806" w:rsidP="006D2497">
            <w:pPr>
              <w:jc w:val="center"/>
              <w:rPr>
                <w:lang w:val="sr-Cyrl-CS"/>
              </w:rPr>
            </w:pPr>
            <w:r w:rsidRPr="008D0009">
              <w:rPr>
                <w:lang w:val="sr-Cyrl-CS"/>
              </w:rPr>
              <w:t>2172</w:t>
            </w:r>
          </w:p>
        </w:tc>
        <w:tc>
          <w:tcPr>
            <w:tcW w:w="1908" w:type="dxa"/>
          </w:tcPr>
          <w:p w:rsidR="003C5806" w:rsidRPr="008D0009" w:rsidRDefault="003C5806" w:rsidP="006D2497">
            <w:pPr>
              <w:jc w:val="center"/>
              <w:rPr>
                <w:lang w:val="sr-Cyrl-CS"/>
              </w:rPr>
            </w:pPr>
            <w:r w:rsidRPr="008D0009">
              <w:rPr>
                <w:lang w:val="sr-Cyrl-CS"/>
              </w:rPr>
              <w:t>1537</w:t>
            </w:r>
          </w:p>
        </w:tc>
        <w:tc>
          <w:tcPr>
            <w:tcW w:w="1909" w:type="dxa"/>
          </w:tcPr>
          <w:p w:rsidR="003C5806" w:rsidRPr="008D0009" w:rsidRDefault="003C5806" w:rsidP="006D2497">
            <w:pPr>
              <w:jc w:val="center"/>
              <w:rPr>
                <w:lang w:val="sr-Cyrl-CS"/>
              </w:rPr>
            </w:pPr>
            <w:r w:rsidRPr="008D0009">
              <w:rPr>
                <w:lang w:val="sr-Cyrl-CS"/>
              </w:rPr>
              <w:t>183</w:t>
            </w:r>
          </w:p>
        </w:tc>
        <w:tc>
          <w:tcPr>
            <w:tcW w:w="2122" w:type="dxa"/>
          </w:tcPr>
          <w:p w:rsidR="003C5806" w:rsidRPr="008D0009" w:rsidRDefault="003C5806" w:rsidP="006D2497">
            <w:pPr>
              <w:jc w:val="center"/>
              <w:rPr>
                <w:lang w:val="sr-Cyrl-CS"/>
              </w:rPr>
            </w:pPr>
            <w:r w:rsidRPr="008D0009">
              <w:rPr>
                <w:lang w:val="sr-Cyrl-CS"/>
              </w:rPr>
              <w:t>79</w:t>
            </w:r>
          </w:p>
        </w:tc>
        <w:tc>
          <w:tcPr>
            <w:tcW w:w="2121" w:type="dxa"/>
          </w:tcPr>
          <w:p w:rsidR="003C5806" w:rsidRPr="008D0009" w:rsidRDefault="003C5806" w:rsidP="006D2497">
            <w:pPr>
              <w:jc w:val="center"/>
              <w:rPr>
                <w:lang w:val="sr-Cyrl-CS"/>
              </w:rPr>
            </w:pPr>
            <w:r w:rsidRPr="008D0009">
              <w:rPr>
                <w:lang w:val="sr-Cyrl-CS"/>
              </w:rPr>
              <w:t>23639</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4</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17291</w:t>
            </w:r>
          </w:p>
        </w:tc>
        <w:tc>
          <w:tcPr>
            <w:tcW w:w="1909" w:type="dxa"/>
          </w:tcPr>
          <w:p w:rsidR="003C5806" w:rsidRPr="008D0009" w:rsidRDefault="003C5806" w:rsidP="006D2497">
            <w:pPr>
              <w:jc w:val="center"/>
              <w:rPr>
                <w:lang w:val="sr-Cyrl-CS"/>
              </w:rPr>
            </w:pPr>
            <w:r w:rsidRPr="008D0009">
              <w:rPr>
                <w:lang w:val="sr-Cyrl-CS"/>
              </w:rPr>
              <w:t>2025</w:t>
            </w:r>
          </w:p>
        </w:tc>
        <w:tc>
          <w:tcPr>
            <w:tcW w:w="1908" w:type="dxa"/>
          </w:tcPr>
          <w:p w:rsidR="003C5806" w:rsidRPr="008D0009" w:rsidRDefault="003C5806" w:rsidP="006D2497">
            <w:pPr>
              <w:jc w:val="center"/>
              <w:rPr>
                <w:lang w:val="sr-Cyrl-CS"/>
              </w:rPr>
            </w:pPr>
            <w:r w:rsidRPr="008D0009">
              <w:rPr>
                <w:lang w:val="sr-Cyrl-CS"/>
              </w:rPr>
              <w:t>1786</w:t>
            </w:r>
          </w:p>
        </w:tc>
        <w:tc>
          <w:tcPr>
            <w:tcW w:w="1909" w:type="dxa"/>
          </w:tcPr>
          <w:p w:rsidR="003C5806" w:rsidRPr="008D0009" w:rsidRDefault="003C5806" w:rsidP="006D2497">
            <w:pPr>
              <w:jc w:val="center"/>
              <w:rPr>
                <w:lang w:val="sr-Cyrl-CS"/>
              </w:rPr>
            </w:pPr>
            <w:r w:rsidRPr="008D0009">
              <w:rPr>
                <w:lang w:val="sr-Cyrl-CS"/>
              </w:rPr>
              <w:t>185</w:t>
            </w:r>
          </w:p>
        </w:tc>
        <w:tc>
          <w:tcPr>
            <w:tcW w:w="2122" w:type="dxa"/>
          </w:tcPr>
          <w:p w:rsidR="003C5806" w:rsidRPr="008D0009" w:rsidRDefault="003C5806" w:rsidP="006D2497">
            <w:pPr>
              <w:jc w:val="center"/>
              <w:rPr>
                <w:lang w:val="sr-Cyrl-CS"/>
              </w:rPr>
            </w:pPr>
            <w:r w:rsidRPr="008D0009">
              <w:rPr>
                <w:lang w:val="sr-Cyrl-CS"/>
              </w:rPr>
              <w:t>69</w:t>
            </w:r>
          </w:p>
        </w:tc>
        <w:tc>
          <w:tcPr>
            <w:tcW w:w="2121" w:type="dxa"/>
          </w:tcPr>
          <w:p w:rsidR="003C5806" w:rsidRPr="008D0009" w:rsidRDefault="003C5806" w:rsidP="006D2497">
            <w:pPr>
              <w:jc w:val="center"/>
              <w:rPr>
                <w:lang w:val="sr-Cyrl-CS"/>
              </w:rPr>
            </w:pPr>
            <w:r w:rsidRPr="008D0009">
              <w:rPr>
                <w:lang w:val="sr-Cyrl-CS"/>
              </w:rPr>
              <w:t>21356</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5</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14919</w:t>
            </w:r>
          </w:p>
        </w:tc>
        <w:tc>
          <w:tcPr>
            <w:tcW w:w="1909" w:type="dxa"/>
          </w:tcPr>
          <w:p w:rsidR="003C5806" w:rsidRPr="008D0009" w:rsidRDefault="003C5806" w:rsidP="006D2497">
            <w:pPr>
              <w:jc w:val="center"/>
              <w:rPr>
                <w:lang w:val="sr-Cyrl-CS"/>
              </w:rPr>
            </w:pPr>
            <w:r w:rsidRPr="008D0009">
              <w:rPr>
                <w:lang w:val="sr-Cyrl-CS"/>
              </w:rPr>
              <w:t>2179</w:t>
            </w:r>
          </w:p>
        </w:tc>
        <w:tc>
          <w:tcPr>
            <w:tcW w:w="1908" w:type="dxa"/>
          </w:tcPr>
          <w:p w:rsidR="003C5806" w:rsidRPr="008D0009" w:rsidRDefault="003C5806" w:rsidP="006D2497">
            <w:pPr>
              <w:jc w:val="center"/>
              <w:rPr>
                <w:lang w:val="sr-Cyrl-CS"/>
              </w:rPr>
            </w:pPr>
            <w:r w:rsidRPr="008D0009">
              <w:rPr>
                <w:lang w:val="sr-Cyrl-CS"/>
              </w:rPr>
              <w:t>1032</w:t>
            </w:r>
          </w:p>
        </w:tc>
        <w:tc>
          <w:tcPr>
            <w:tcW w:w="1909" w:type="dxa"/>
          </w:tcPr>
          <w:p w:rsidR="003C5806" w:rsidRPr="008D0009" w:rsidRDefault="003C5806" w:rsidP="006D2497">
            <w:pPr>
              <w:jc w:val="center"/>
              <w:rPr>
                <w:lang w:val="sr-Cyrl-CS"/>
              </w:rPr>
            </w:pPr>
            <w:r w:rsidRPr="008D0009">
              <w:rPr>
                <w:lang w:val="sr-Cyrl-CS"/>
              </w:rPr>
              <w:t>180</w:t>
            </w:r>
          </w:p>
        </w:tc>
        <w:tc>
          <w:tcPr>
            <w:tcW w:w="2122" w:type="dxa"/>
          </w:tcPr>
          <w:p w:rsidR="003C5806" w:rsidRPr="008D0009" w:rsidRDefault="003C5806" w:rsidP="006D2497">
            <w:pPr>
              <w:jc w:val="center"/>
              <w:rPr>
                <w:lang w:val="sr-Cyrl-CS"/>
              </w:rPr>
            </w:pPr>
            <w:r w:rsidRPr="008D0009">
              <w:rPr>
                <w:lang w:val="sr-Cyrl-CS"/>
              </w:rPr>
              <w:t>76</w:t>
            </w:r>
          </w:p>
        </w:tc>
        <w:tc>
          <w:tcPr>
            <w:tcW w:w="2121" w:type="dxa"/>
          </w:tcPr>
          <w:p w:rsidR="003C5806" w:rsidRPr="008D0009" w:rsidRDefault="003C5806" w:rsidP="006D2497">
            <w:pPr>
              <w:jc w:val="center"/>
              <w:rPr>
                <w:lang w:val="sr-Cyrl-CS"/>
              </w:rPr>
            </w:pPr>
            <w:r w:rsidRPr="008D0009">
              <w:t>1</w:t>
            </w:r>
            <w:r w:rsidRPr="008D0009">
              <w:rPr>
                <w:lang w:val="sr-Cyrl-CS"/>
              </w:rPr>
              <w:t>8386</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6</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t>1</w:t>
            </w:r>
            <w:r w:rsidRPr="008D0009">
              <w:rPr>
                <w:lang w:val="sr-Cyrl-CS"/>
              </w:rPr>
              <w:t>5408</w:t>
            </w:r>
          </w:p>
        </w:tc>
        <w:tc>
          <w:tcPr>
            <w:tcW w:w="1909" w:type="dxa"/>
          </w:tcPr>
          <w:p w:rsidR="003C5806" w:rsidRPr="008D0009" w:rsidRDefault="003C5806" w:rsidP="006D2497">
            <w:pPr>
              <w:jc w:val="center"/>
              <w:rPr>
                <w:lang w:val="sr-Cyrl-CS"/>
              </w:rPr>
            </w:pPr>
            <w:r w:rsidRPr="008D0009">
              <w:rPr>
                <w:lang w:val="sr-Cyrl-CS"/>
              </w:rPr>
              <w:t>2343</w:t>
            </w:r>
          </w:p>
        </w:tc>
        <w:tc>
          <w:tcPr>
            <w:tcW w:w="1908" w:type="dxa"/>
          </w:tcPr>
          <w:p w:rsidR="003C5806" w:rsidRPr="008D0009" w:rsidRDefault="003C5806" w:rsidP="006D2497">
            <w:pPr>
              <w:jc w:val="center"/>
              <w:rPr>
                <w:lang w:val="sr-Cyrl-CS"/>
              </w:rPr>
            </w:pPr>
            <w:r w:rsidRPr="008D0009">
              <w:rPr>
                <w:lang w:val="sr-Cyrl-CS"/>
              </w:rPr>
              <w:t>1042</w:t>
            </w:r>
          </w:p>
        </w:tc>
        <w:tc>
          <w:tcPr>
            <w:tcW w:w="1909" w:type="dxa"/>
          </w:tcPr>
          <w:p w:rsidR="003C5806" w:rsidRPr="008D0009" w:rsidRDefault="003C5806" w:rsidP="006D2497">
            <w:pPr>
              <w:jc w:val="center"/>
              <w:rPr>
                <w:lang w:val="sr-Cyrl-CS"/>
              </w:rPr>
            </w:pPr>
            <w:r w:rsidRPr="008D0009">
              <w:rPr>
                <w:lang w:val="sr-Cyrl-CS"/>
              </w:rPr>
              <w:t>171</w:t>
            </w:r>
          </w:p>
        </w:tc>
        <w:tc>
          <w:tcPr>
            <w:tcW w:w="2122" w:type="dxa"/>
          </w:tcPr>
          <w:p w:rsidR="003C5806" w:rsidRPr="008D0009" w:rsidRDefault="003C5806" w:rsidP="006D2497">
            <w:pPr>
              <w:jc w:val="center"/>
              <w:rPr>
                <w:lang w:val="sr-Cyrl-CS"/>
              </w:rPr>
            </w:pPr>
            <w:r w:rsidRPr="008D0009">
              <w:rPr>
                <w:lang w:val="sr-Cyrl-CS"/>
              </w:rPr>
              <w:t>32</w:t>
            </w:r>
          </w:p>
        </w:tc>
        <w:tc>
          <w:tcPr>
            <w:tcW w:w="2121" w:type="dxa"/>
          </w:tcPr>
          <w:p w:rsidR="003C5806" w:rsidRPr="008D0009" w:rsidRDefault="003C5806" w:rsidP="006D2497">
            <w:pPr>
              <w:jc w:val="center"/>
              <w:rPr>
                <w:lang w:val="sr-Cyrl-CS"/>
              </w:rPr>
            </w:pPr>
            <w:r w:rsidRPr="008D0009">
              <w:rPr>
                <w:lang w:val="sr-Cyrl-CS"/>
              </w:rPr>
              <w:t>18996</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0</w:t>
            </w:r>
            <w:r w:rsidRPr="008D0009">
              <w:rPr>
                <w:lang w:val="sr-Cyrl-CS"/>
              </w:rPr>
              <w:t>7</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12745</w:t>
            </w:r>
          </w:p>
        </w:tc>
        <w:tc>
          <w:tcPr>
            <w:tcW w:w="1909" w:type="dxa"/>
          </w:tcPr>
          <w:p w:rsidR="003C5806" w:rsidRPr="008D0009" w:rsidRDefault="003C5806" w:rsidP="006D2497">
            <w:pPr>
              <w:jc w:val="center"/>
              <w:rPr>
                <w:lang w:val="sr-Cyrl-CS"/>
              </w:rPr>
            </w:pPr>
            <w:r w:rsidRPr="008D0009">
              <w:rPr>
                <w:lang w:val="sr-Cyrl-CS"/>
              </w:rPr>
              <w:t>2522</w:t>
            </w:r>
          </w:p>
        </w:tc>
        <w:tc>
          <w:tcPr>
            <w:tcW w:w="1908" w:type="dxa"/>
          </w:tcPr>
          <w:p w:rsidR="003C5806" w:rsidRPr="008D0009" w:rsidRDefault="003C5806" w:rsidP="006D2497">
            <w:pPr>
              <w:jc w:val="center"/>
              <w:rPr>
                <w:lang w:val="sr-Cyrl-CS"/>
              </w:rPr>
            </w:pPr>
            <w:r w:rsidRPr="008D0009">
              <w:rPr>
                <w:lang w:val="sr-Cyrl-CS"/>
              </w:rPr>
              <w:t>1172</w:t>
            </w:r>
          </w:p>
        </w:tc>
        <w:tc>
          <w:tcPr>
            <w:tcW w:w="1909" w:type="dxa"/>
          </w:tcPr>
          <w:p w:rsidR="003C5806" w:rsidRPr="008D0009" w:rsidRDefault="003C5806" w:rsidP="006D2497">
            <w:pPr>
              <w:jc w:val="center"/>
              <w:rPr>
                <w:lang w:val="sr-Cyrl-CS"/>
              </w:rPr>
            </w:pPr>
            <w:r w:rsidRPr="008D0009">
              <w:rPr>
                <w:lang w:val="sr-Cyrl-CS"/>
              </w:rPr>
              <w:t>135</w:t>
            </w:r>
          </w:p>
        </w:tc>
        <w:tc>
          <w:tcPr>
            <w:tcW w:w="2122" w:type="dxa"/>
          </w:tcPr>
          <w:p w:rsidR="003C5806" w:rsidRPr="008D0009" w:rsidRDefault="003C5806" w:rsidP="006D2497">
            <w:pPr>
              <w:jc w:val="center"/>
              <w:rPr>
                <w:lang w:val="sr-Cyrl-CS"/>
              </w:rPr>
            </w:pPr>
            <w:r w:rsidRPr="008D0009">
              <w:rPr>
                <w:lang w:val="sr-Cyrl-CS"/>
              </w:rPr>
              <w:t>30</w:t>
            </w:r>
          </w:p>
        </w:tc>
        <w:tc>
          <w:tcPr>
            <w:tcW w:w="2121" w:type="dxa"/>
          </w:tcPr>
          <w:p w:rsidR="003C5806" w:rsidRPr="008D0009" w:rsidRDefault="003C5806" w:rsidP="006D2497">
            <w:pPr>
              <w:jc w:val="center"/>
              <w:rPr>
                <w:lang w:val="sr-Cyrl-CS"/>
              </w:rPr>
            </w:pPr>
            <w:r w:rsidRPr="008D0009">
              <w:rPr>
                <w:lang w:val="sr-Cyrl-CS"/>
              </w:rPr>
              <w:t>16604</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rPr>
                <w:lang w:val="sr-Cyrl-CS"/>
              </w:rPr>
              <w:t>08</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12478</w:t>
            </w:r>
          </w:p>
        </w:tc>
        <w:tc>
          <w:tcPr>
            <w:tcW w:w="1909" w:type="dxa"/>
          </w:tcPr>
          <w:p w:rsidR="003C5806" w:rsidRPr="008D0009" w:rsidRDefault="003C5806" w:rsidP="006D2497">
            <w:pPr>
              <w:jc w:val="center"/>
              <w:rPr>
                <w:lang w:val="sr-Cyrl-CS"/>
              </w:rPr>
            </w:pPr>
            <w:r w:rsidRPr="008D0009">
              <w:rPr>
                <w:lang w:val="sr-Cyrl-CS"/>
              </w:rPr>
              <w:t>1930</w:t>
            </w:r>
          </w:p>
        </w:tc>
        <w:tc>
          <w:tcPr>
            <w:tcW w:w="1908" w:type="dxa"/>
          </w:tcPr>
          <w:p w:rsidR="003C5806" w:rsidRPr="008D0009" w:rsidRDefault="003C5806" w:rsidP="006D2497">
            <w:pPr>
              <w:jc w:val="center"/>
              <w:rPr>
                <w:lang w:val="sr-Cyrl-CS"/>
              </w:rPr>
            </w:pPr>
            <w:r w:rsidRPr="008D0009">
              <w:rPr>
                <w:lang w:val="sr-Cyrl-CS"/>
              </w:rPr>
              <w:t>1174</w:t>
            </w:r>
          </w:p>
        </w:tc>
        <w:tc>
          <w:tcPr>
            <w:tcW w:w="1909" w:type="dxa"/>
          </w:tcPr>
          <w:p w:rsidR="003C5806" w:rsidRPr="008D0009" w:rsidRDefault="003C5806" w:rsidP="006D2497">
            <w:pPr>
              <w:jc w:val="center"/>
              <w:rPr>
                <w:lang w:val="sr-Cyrl-CS"/>
              </w:rPr>
            </w:pPr>
            <w:r w:rsidRPr="008D0009">
              <w:rPr>
                <w:lang w:val="sr-Cyrl-CS"/>
              </w:rPr>
              <w:t>153</w:t>
            </w:r>
          </w:p>
        </w:tc>
        <w:tc>
          <w:tcPr>
            <w:tcW w:w="2122" w:type="dxa"/>
          </w:tcPr>
          <w:p w:rsidR="003C5806" w:rsidRPr="008D0009" w:rsidRDefault="003C5806" w:rsidP="006D2497">
            <w:pPr>
              <w:jc w:val="center"/>
              <w:rPr>
                <w:lang w:val="sr-Cyrl-CS"/>
              </w:rPr>
            </w:pPr>
            <w:r w:rsidRPr="008D0009">
              <w:rPr>
                <w:lang w:val="sr-Cyrl-CS"/>
              </w:rPr>
              <w:t>52</w:t>
            </w:r>
          </w:p>
        </w:tc>
        <w:tc>
          <w:tcPr>
            <w:tcW w:w="2121" w:type="dxa"/>
          </w:tcPr>
          <w:p w:rsidR="003C5806" w:rsidRPr="008D0009" w:rsidRDefault="003C5806" w:rsidP="006D2497">
            <w:pPr>
              <w:jc w:val="center"/>
              <w:rPr>
                <w:lang w:val="sr-Cyrl-CS"/>
              </w:rPr>
            </w:pPr>
            <w:r w:rsidRPr="008D0009">
              <w:rPr>
                <w:lang w:val="sr-Cyrl-CS"/>
              </w:rPr>
              <w:t>15787</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rPr>
                <w:lang w:val="sr-Cyrl-CS"/>
              </w:rPr>
              <w:t>09</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15934</w:t>
            </w:r>
          </w:p>
        </w:tc>
        <w:tc>
          <w:tcPr>
            <w:tcW w:w="1909" w:type="dxa"/>
          </w:tcPr>
          <w:p w:rsidR="003C5806" w:rsidRPr="008D0009" w:rsidRDefault="003C5806" w:rsidP="006D2497">
            <w:pPr>
              <w:jc w:val="center"/>
              <w:rPr>
                <w:lang w:val="sr-Cyrl-CS"/>
              </w:rPr>
            </w:pPr>
            <w:r w:rsidRPr="008D0009">
              <w:t>1</w:t>
            </w:r>
            <w:r w:rsidRPr="008D0009">
              <w:rPr>
                <w:lang w:val="sr-Cyrl-CS"/>
              </w:rPr>
              <w:t>509</w:t>
            </w:r>
          </w:p>
        </w:tc>
        <w:tc>
          <w:tcPr>
            <w:tcW w:w="1908" w:type="dxa"/>
          </w:tcPr>
          <w:p w:rsidR="003C5806" w:rsidRPr="008D0009" w:rsidRDefault="003C5806" w:rsidP="006D2497">
            <w:pPr>
              <w:jc w:val="center"/>
              <w:rPr>
                <w:lang w:val="sr-Cyrl-CS"/>
              </w:rPr>
            </w:pPr>
            <w:r w:rsidRPr="008D0009">
              <w:rPr>
                <w:lang w:val="sr-Cyrl-CS"/>
              </w:rPr>
              <w:t>900</w:t>
            </w:r>
          </w:p>
        </w:tc>
        <w:tc>
          <w:tcPr>
            <w:tcW w:w="1909" w:type="dxa"/>
          </w:tcPr>
          <w:p w:rsidR="003C5806" w:rsidRPr="008D0009" w:rsidRDefault="003C5806" w:rsidP="006D2497">
            <w:pPr>
              <w:jc w:val="center"/>
              <w:rPr>
                <w:lang w:val="sr-Cyrl-CS"/>
              </w:rPr>
            </w:pPr>
            <w:r w:rsidRPr="008D0009">
              <w:rPr>
                <w:lang w:val="sr-Cyrl-CS"/>
              </w:rPr>
              <w:t>210</w:t>
            </w:r>
          </w:p>
        </w:tc>
        <w:tc>
          <w:tcPr>
            <w:tcW w:w="2122" w:type="dxa"/>
          </w:tcPr>
          <w:p w:rsidR="003C5806" w:rsidRPr="008D0009" w:rsidRDefault="003C5806" w:rsidP="006D2497">
            <w:pPr>
              <w:jc w:val="center"/>
              <w:rPr>
                <w:lang w:val="sr-Cyrl-CS"/>
              </w:rPr>
            </w:pPr>
            <w:r w:rsidRPr="008D0009">
              <w:rPr>
                <w:lang w:val="sr-Cyrl-CS"/>
              </w:rPr>
              <w:t>83</w:t>
            </w:r>
          </w:p>
        </w:tc>
        <w:tc>
          <w:tcPr>
            <w:tcW w:w="2121" w:type="dxa"/>
          </w:tcPr>
          <w:p w:rsidR="003C5806" w:rsidRPr="008D0009" w:rsidRDefault="003C5806" w:rsidP="006D2497">
            <w:pPr>
              <w:jc w:val="center"/>
              <w:rPr>
                <w:lang w:val="sr-Cyrl-CS"/>
              </w:rPr>
            </w:pPr>
            <w:r w:rsidRPr="008D0009">
              <w:t>1</w:t>
            </w:r>
            <w:r w:rsidRPr="008D0009">
              <w:rPr>
                <w:lang w:val="sr-Cyrl-CS"/>
              </w:rPr>
              <w:t>8636</w:t>
            </w:r>
          </w:p>
        </w:tc>
      </w:tr>
      <w:tr w:rsidR="003C5806" w:rsidRPr="008D0009" w:rsidTr="000D2421">
        <w:trPr>
          <w:trHeight w:val="242"/>
        </w:trPr>
        <w:tc>
          <w:tcPr>
            <w:tcW w:w="1912" w:type="dxa"/>
          </w:tcPr>
          <w:p w:rsidR="003C5806" w:rsidRPr="008D0009" w:rsidRDefault="003C5806" w:rsidP="006D2497">
            <w:pPr>
              <w:jc w:val="center"/>
              <w:rPr>
                <w:lang w:val="sr-Cyrl-CS"/>
              </w:rPr>
            </w:pPr>
            <w:r w:rsidRPr="008D0009">
              <w:t>1</w:t>
            </w:r>
            <w:r w:rsidRPr="008D0009">
              <w:rPr>
                <w:lang w:val="sr-Cyrl-CS"/>
              </w:rPr>
              <w:t>0</w:t>
            </w:r>
            <w:r w:rsidRPr="008D0009">
              <w:t>/201</w:t>
            </w:r>
            <w:r w:rsidR="000D2421" w:rsidRPr="008D0009">
              <w:rPr>
                <w:lang w:val="sr-Cyrl-CS"/>
              </w:rPr>
              <w:t>6</w:t>
            </w:r>
          </w:p>
        </w:tc>
        <w:tc>
          <w:tcPr>
            <w:tcW w:w="2121" w:type="dxa"/>
          </w:tcPr>
          <w:p w:rsidR="003C5806" w:rsidRPr="008D0009" w:rsidRDefault="003C5806" w:rsidP="006D2497">
            <w:pPr>
              <w:jc w:val="center"/>
              <w:rPr>
                <w:lang w:val="sr-Cyrl-CS"/>
              </w:rPr>
            </w:pPr>
            <w:r w:rsidRPr="008D0009">
              <w:rPr>
                <w:lang w:val="sr-Cyrl-CS"/>
              </w:rPr>
              <w:t>21017</w:t>
            </w:r>
          </w:p>
        </w:tc>
        <w:tc>
          <w:tcPr>
            <w:tcW w:w="1909" w:type="dxa"/>
          </w:tcPr>
          <w:p w:rsidR="003C5806" w:rsidRPr="008D0009" w:rsidRDefault="003C5806" w:rsidP="006D2497">
            <w:pPr>
              <w:jc w:val="center"/>
              <w:rPr>
                <w:lang w:val="sr-Cyrl-CS"/>
              </w:rPr>
            </w:pPr>
            <w:r w:rsidRPr="008D0009">
              <w:t>16</w:t>
            </w:r>
            <w:r w:rsidRPr="008D0009">
              <w:rPr>
                <w:lang w:val="sr-Cyrl-CS"/>
              </w:rPr>
              <w:t>57</w:t>
            </w:r>
          </w:p>
        </w:tc>
        <w:tc>
          <w:tcPr>
            <w:tcW w:w="1908" w:type="dxa"/>
          </w:tcPr>
          <w:p w:rsidR="003C5806" w:rsidRPr="008D0009" w:rsidRDefault="003C5806" w:rsidP="006D2497">
            <w:pPr>
              <w:jc w:val="center"/>
              <w:rPr>
                <w:lang w:val="sr-Cyrl-CS"/>
              </w:rPr>
            </w:pPr>
            <w:r w:rsidRPr="008D0009">
              <w:rPr>
                <w:lang w:val="sr-Cyrl-CS"/>
              </w:rPr>
              <w:t>879</w:t>
            </w:r>
          </w:p>
        </w:tc>
        <w:tc>
          <w:tcPr>
            <w:tcW w:w="1909" w:type="dxa"/>
          </w:tcPr>
          <w:p w:rsidR="003C5806" w:rsidRPr="008D0009" w:rsidRDefault="003C5806" w:rsidP="006D2497">
            <w:pPr>
              <w:jc w:val="center"/>
              <w:rPr>
                <w:lang w:val="sr-Cyrl-CS"/>
              </w:rPr>
            </w:pPr>
            <w:r w:rsidRPr="008D0009">
              <w:rPr>
                <w:lang w:val="sr-Cyrl-CS"/>
              </w:rPr>
              <w:t>359</w:t>
            </w:r>
          </w:p>
        </w:tc>
        <w:tc>
          <w:tcPr>
            <w:tcW w:w="2122" w:type="dxa"/>
          </w:tcPr>
          <w:p w:rsidR="003C5806" w:rsidRPr="008D0009" w:rsidRDefault="003C5806" w:rsidP="006D2497">
            <w:pPr>
              <w:jc w:val="center"/>
              <w:rPr>
                <w:lang w:val="sr-Cyrl-CS"/>
              </w:rPr>
            </w:pPr>
            <w:r w:rsidRPr="008D0009">
              <w:rPr>
                <w:lang w:val="sr-Cyrl-CS"/>
              </w:rPr>
              <w:t>82</w:t>
            </w:r>
          </w:p>
        </w:tc>
        <w:tc>
          <w:tcPr>
            <w:tcW w:w="2121" w:type="dxa"/>
          </w:tcPr>
          <w:p w:rsidR="003C5806" w:rsidRPr="008D0009" w:rsidRDefault="003C5806" w:rsidP="006D2497">
            <w:pPr>
              <w:jc w:val="center"/>
              <w:rPr>
                <w:lang w:val="sr-Cyrl-CS"/>
              </w:rPr>
            </w:pPr>
            <w:r w:rsidRPr="008D0009">
              <w:rPr>
                <w:lang w:val="sr-Cyrl-CS"/>
              </w:rPr>
              <w:t>23994</w:t>
            </w:r>
          </w:p>
        </w:tc>
      </w:tr>
      <w:tr w:rsidR="003C5806" w:rsidRPr="008D0009" w:rsidTr="000D2421">
        <w:trPr>
          <w:trHeight w:val="242"/>
        </w:trPr>
        <w:tc>
          <w:tcPr>
            <w:tcW w:w="1912" w:type="dxa"/>
          </w:tcPr>
          <w:p w:rsidR="003C5806" w:rsidRPr="008D0009" w:rsidRDefault="003C5806" w:rsidP="006D2497">
            <w:pPr>
              <w:jc w:val="center"/>
              <w:rPr>
                <w:lang w:val="sr-Cyrl-RS"/>
              </w:rPr>
            </w:pPr>
            <w:r w:rsidRPr="008D0009">
              <w:rPr>
                <w:lang w:val="sr-Cyrl-CS"/>
              </w:rPr>
              <w:t>11</w:t>
            </w:r>
            <w:r w:rsidR="000D2421" w:rsidRPr="008D0009">
              <w:t>/201</w:t>
            </w:r>
            <w:r w:rsidR="000D2421" w:rsidRPr="008D0009">
              <w:rPr>
                <w:lang w:val="sr-Cyrl-RS"/>
              </w:rPr>
              <w:t>6</w:t>
            </w:r>
          </w:p>
        </w:tc>
        <w:tc>
          <w:tcPr>
            <w:tcW w:w="2121" w:type="dxa"/>
          </w:tcPr>
          <w:p w:rsidR="003C5806" w:rsidRPr="008D0009" w:rsidRDefault="003C5806" w:rsidP="006D2497">
            <w:pPr>
              <w:jc w:val="center"/>
              <w:rPr>
                <w:lang w:val="sr-Cyrl-CS"/>
              </w:rPr>
            </w:pPr>
            <w:r w:rsidRPr="008D0009">
              <w:rPr>
                <w:lang w:val="sr-Cyrl-CS"/>
              </w:rPr>
              <w:t>19800</w:t>
            </w:r>
          </w:p>
        </w:tc>
        <w:tc>
          <w:tcPr>
            <w:tcW w:w="1909" w:type="dxa"/>
          </w:tcPr>
          <w:p w:rsidR="003C5806" w:rsidRPr="008D0009" w:rsidRDefault="003C5806" w:rsidP="006D2497">
            <w:pPr>
              <w:jc w:val="center"/>
              <w:rPr>
                <w:lang w:val="sr-Cyrl-CS"/>
              </w:rPr>
            </w:pPr>
            <w:r w:rsidRPr="008D0009">
              <w:rPr>
                <w:lang w:val="sr-Cyrl-CS"/>
              </w:rPr>
              <w:t>1714</w:t>
            </w:r>
          </w:p>
        </w:tc>
        <w:tc>
          <w:tcPr>
            <w:tcW w:w="1908" w:type="dxa"/>
          </w:tcPr>
          <w:p w:rsidR="003C5806" w:rsidRPr="008D0009" w:rsidRDefault="003C5806" w:rsidP="006D2497">
            <w:pPr>
              <w:jc w:val="center"/>
              <w:rPr>
                <w:lang w:val="sr-Cyrl-CS"/>
              </w:rPr>
            </w:pPr>
            <w:r w:rsidRPr="008D0009">
              <w:t>7</w:t>
            </w:r>
            <w:r w:rsidRPr="008D0009">
              <w:rPr>
                <w:lang w:val="sr-Cyrl-CS"/>
              </w:rPr>
              <w:t>14</w:t>
            </w:r>
          </w:p>
        </w:tc>
        <w:tc>
          <w:tcPr>
            <w:tcW w:w="1909" w:type="dxa"/>
          </w:tcPr>
          <w:p w:rsidR="003C5806" w:rsidRPr="008D0009" w:rsidRDefault="003C5806" w:rsidP="006D2497">
            <w:pPr>
              <w:jc w:val="center"/>
              <w:rPr>
                <w:lang w:val="sr-Cyrl-CS"/>
              </w:rPr>
            </w:pPr>
            <w:r w:rsidRPr="008D0009">
              <w:rPr>
                <w:lang w:val="sr-Cyrl-CS"/>
              </w:rPr>
              <w:t>228</w:t>
            </w:r>
          </w:p>
        </w:tc>
        <w:tc>
          <w:tcPr>
            <w:tcW w:w="2122" w:type="dxa"/>
          </w:tcPr>
          <w:p w:rsidR="003C5806" w:rsidRPr="008D0009" w:rsidRDefault="003C5806" w:rsidP="006D2497">
            <w:pPr>
              <w:jc w:val="center"/>
              <w:rPr>
                <w:lang w:val="sr-Cyrl-CS"/>
              </w:rPr>
            </w:pPr>
            <w:r w:rsidRPr="008D0009">
              <w:rPr>
                <w:lang w:val="sr-Cyrl-CS"/>
              </w:rPr>
              <w:t>67</w:t>
            </w:r>
          </w:p>
        </w:tc>
        <w:tc>
          <w:tcPr>
            <w:tcW w:w="2121" w:type="dxa"/>
          </w:tcPr>
          <w:p w:rsidR="003C5806" w:rsidRPr="008D0009" w:rsidRDefault="003C5806" w:rsidP="006D2497">
            <w:pPr>
              <w:jc w:val="center"/>
              <w:rPr>
                <w:lang w:val="sr-Cyrl-CS"/>
              </w:rPr>
            </w:pPr>
            <w:r w:rsidRPr="008D0009">
              <w:rPr>
                <w:lang w:val="sr-Cyrl-CS"/>
              </w:rPr>
              <w:t>22523</w:t>
            </w:r>
          </w:p>
        </w:tc>
      </w:tr>
      <w:tr w:rsidR="003C5806" w:rsidRPr="008D0009" w:rsidTr="000D2421">
        <w:trPr>
          <w:trHeight w:val="226"/>
        </w:trPr>
        <w:tc>
          <w:tcPr>
            <w:tcW w:w="1912" w:type="dxa"/>
          </w:tcPr>
          <w:p w:rsidR="003C5806" w:rsidRPr="008D0009" w:rsidRDefault="003C5806" w:rsidP="006D2497">
            <w:pPr>
              <w:jc w:val="center"/>
              <w:rPr>
                <w:lang w:val="sr-Cyrl-RS"/>
              </w:rPr>
            </w:pPr>
            <w:r w:rsidRPr="008D0009">
              <w:rPr>
                <w:lang w:val="sr-Cyrl-CS"/>
              </w:rPr>
              <w:t>12</w:t>
            </w:r>
            <w:r w:rsidR="000D2421" w:rsidRPr="008D0009">
              <w:t>/201</w:t>
            </w:r>
            <w:r w:rsidR="000D2421" w:rsidRPr="008D0009">
              <w:rPr>
                <w:lang w:val="sr-Cyrl-RS"/>
              </w:rPr>
              <w:t>6</w:t>
            </w:r>
          </w:p>
        </w:tc>
        <w:tc>
          <w:tcPr>
            <w:tcW w:w="2121" w:type="dxa"/>
          </w:tcPr>
          <w:p w:rsidR="003C5806" w:rsidRPr="008D0009" w:rsidRDefault="003C5806" w:rsidP="006D2497">
            <w:pPr>
              <w:jc w:val="center"/>
              <w:rPr>
                <w:lang w:val="sr-Cyrl-CS"/>
              </w:rPr>
            </w:pPr>
            <w:r w:rsidRPr="008D0009">
              <w:rPr>
                <w:lang w:val="sr-Cyrl-CS"/>
              </w:rPr>
              <w:t>22185</w:t>
            </w:r>
          </w:p>
        </w:tc>
        <w:tc>
          <w:tcPr>
            <w:tcW w:w="1909" w:type="dxa"/>
          </w:tcPr>
          <w:p w:rsidR="003C5806" w:rsidRPr="008D0009" w:rsidRDefault="003C5806" w:rsidP="006D2497">
            <w:pPr>
              <w:jc w:val="center"/>
              <w:rPr>
                <w:lang w:val="sr-Cyrl-CS"/>
              </w:rPr>
            </w:pPr>
            <w:r w:rsidRPr="008D0009">
              <w:rPr>
                <w:lang w:val="sr-Cyrl-CS"/>
              </w:rPr>
              <w:t>1788</w:t>
            </w:r>
          </w:p>
        </w:tc>
        <w:tc>
          <w:tcPr>
            <w:tcW w:w="1908" w:type="dxa"/>
          </w:tcPr>
          <w:p w:rsidR="003C5806" w:rsidRPr="008D0009" w:rsidRDefault="003C5806" w:rsidP="006D2497">
            <w:pPr>
              <w:jc w:val="center"/>
              <w:rPr>
                <w:lang w:val="sr-Cyrl-CS"/>
              </w:rPr>
            </w:pPr>
            <w:r w:rsidRPr="008D0009">
              <w:t>7</w:t>
            </w:r>
            <w:r w:rsidRPr="008D0009">
              <w:rPr>
                <w:lang w:val="sr-Cyrl-CS"/>
              </w:rPr>
              <w:t>69</w:t>
            </w:r>
          </w:p>
        </w:tc>
        <w:tc>
          <w:tcPr>
            <w:tcW w:w="1909" w:type="dxa"/>
          </w:tcPr>
          <w:p w:rsidR="003C5806" w:rsidRPr="008D0009" w:rsidRDefault="003C5806" w:rsidP="006D2497">
            <w:pPr>
              <w:jc w:val="center"/>
              <w:rPr>
                <w:lang w:val="sr-Cyrl-CS"/>
              </w:rPr>
            </w:pPr>
            <w:r w:rsidRPr="008D0009">
              <w:rPr>
                <w:lang w:val="sr-Cyrl-CS"/>
              </w:rPr>
              <w:t>252</w:t>
            </w:r>
          </w:p>
        </w:tc>
        <w:tc>
          <w:tcPr>
            <w:tcW w:w="2122" w:type="dxa"/>
          </w:tcPr>
          <w:p w:rsidR="003C5806" w:rsidRPr="008D0009" w:rsidRDefault="003C5806" w:rsidP="006D2497">
            <w:pPr>
              <w:jc w:val="center"/>
              <w:rPr>
                <w:lang w:val="sr-Cyrl-CS"/>
              </w:rPr>
            </w:pPr>
            <w:r w:rsidRPr="008D0009">
              <w:t>6</w:t>
            </w:r>
            <w:r w:rsidRPr="008D0009">
              <w:rPr>
                <w:lang w:val="sr-Cyrl-CS"/>
              </w:rPr>
              <w:t>8</w:t>
            </w:r>
          </w:p>
        </w:tc>
        <w:tc>
          <w:tcPr>
            <w:tcW w:w="2121" w:type="dxa"/>
          </w:tcPr>
          <w:p w:rsidR="003C5806" w:rsidRPr="008D0009" w:rsidRDefault="003C5806" w:rsidP="006D2497">
            <w:pPr>
              <w:jc w:val="center"/>
              <w:rPr>
                <w:lang w:val="sr-Cyrl-CS"/>
              </w:rPr>
            </w:pPr>
            <w:r w:rsidRPr="008D0009">
              <w:rPr>
                <w:lang w:val="sr-Cyrl-CS"/>
              </w:rPr>
              <w:t>25062</w:t>
            </w:r>
          </w:p>
        </w:tc>
      </w:tr>
      <w:tr w:rsidR="003C5806" w:rsidRPr="008D0009" w:rsidTr="000D2421">
        <w:trPr>
          <w:trHeight w:val="500"/>
        </w:trPr>
        <w:tc>
          <w:tcPr>
            <w:tcW w:w="1912" w:type="dxa"/>
          </w:tcPr>
          <w:p w:rsidR="003C5806" w:rsidRPr="008D0009" w:rsidRDefault="003C5806" w:rsidP="006D2497">
            <w:pPr>
              <w:jc w:val="center"/>
              <w:rPr>
                <w:b/>
                <w:lang w:val="sr-Cyrl-CS"/>
              </w:rPr>
            </w:pPr>
            <w:r w:rsidRPr="008D0009">
              <w:rPr>
                <w:b/>
              </w:rPr>
              <w:t xml:space="preserve">Укупно </w:t>
            </w:r>
            <w:r w:rsidRPr="008D0009">
              <w:rPr>
                <w:b/>
                <w:color w:val="000000"/>
              </w:rPr>
              <w:t>(KWh)</w:t>
            </w:r>
          </w:p>
        </w:tc>
        <w:tc>
          <w:tcPr>
            <w:tcW w:w="2121" w:type="dxa"/>
          </w:tcPr>
          <w:p w:rsidR="003C5806" w:rsidRPr="008D0009" w:rsidRDefault="003C5806" w:rsidP="006D2497">
            <w:pPr>
              <w:jc w:val="center"/>
            </w:pPr>
            <w:r w:rsidRPr="008D0009">
              <w:t>54854</w:t>
            </w:r>
          </w:p>
        </w:tc>
        <w:tc>
          <w:tcPr>
            <w:tcW w:w="1909" w:type="dxa"/>
          </w:tcPr>
          <w:p w:rsidR="003C5806" w:rsidRPr="008D0009" w:rsidRDefault="003C5806" w:rsidP="006D2497">
            <w:pPr>
              <w:jc w:val="center"/>
            </w:pPr>
            <w:r w:rsidRPr="008D0009">
              <w:t>16954</w:t>
            </w:r>
          </w:p>
        </w:tc>
        <w:tc>
          <w:tcPr>
            <w:tcW w:w="1908" w:type="dxa"/>
          </w:tcPr>
          <w:p w:rsidR="003C5806" w:rsidRPr="008D0009" w:rsidRDefault="003C5806" w:rsidP="006D2497">
            <w:pPr>
              <w:jc w:val="center"/>
            </w:pPr>
            <w:r w:rsidRPr="008D0009">
              <w:t>6342</w:t>
            </w:r>
          </w:p>
        </w:tc>
        <w:tc>
          <w:tcPr>
            <w:tcW w:w="1909" w:type="dxa"/>
          </w:tcPr>
          <w:p w:rsidR="003C5806" w:rsidRPr="008D0009" w:rsidRDefault="003C5806" w:rsidP="006D2497">
            <w:pPr>
              <w:jc w:val="center"/>
            </w:pPr>
            <w:r w:rsidRPr="008D0009">
              <w:t>4425</w:t>
            </w:r>
          </w:p>
        </w:tc>
        <w:tc>
          <w:tcPr>
            <w:tcW w:w="2122" w:type="dxa"/>
          </w:tcPr>
          <w:p w:rsidR="003C5806" w:rsidRPr="008D0009" w:rsidRDefault="003C5806" w:rsidP="006D2497">
            <w:pPr>
              <w:jc w:val="center"/>
            </w:pPr>
            <w:r w:rsidRPr="008D0009">
              <w:t>5411</w:t>
            </w:r>
          </w:p>
        </w:tc>
        <w:tc>
          <w:tcPr>
            <w:tcW w:w="2121" w:type="dxa"/>
          </w:tcPr>
          <w:p w:rsidR="003C5806" w:rsidRPr="008D0009" w:rsidRDefault="003C5806" w:rsidP="006D2497">
            <w:pPr>
              <w:jc w:val="center"/>
              <w:rPr>
                <w:b/>
                <w:lang w:val="sr-Cyrl-CS"/>
              </w:rPr>
            </w:pPr>
            <w:r w:rsidRPr="008D0009">
              <w:rPr>
                <w:b/>
                <w:lang w:val="sr-Cyrl-CS"/>
              </w:rPr>
              <w:t>337407</w:t>
            </w:r>
          </w:p>
        </w:tc>
      </w:tr>
    </w:tbl>
    <w:p w:rsidR="003C5806" w:rsidRPr="008D0009" w:rsidRDefault="003C5806" w:rsidP="00B51F2C">
      <w:pPr>
        <w:rPr>
          <w:lang w:val="sr-Cyrl-RS"/>
        </w:rPr>
        <w:sectPr w:rsidR="003C5806" w:rsidRPr="008D0009" w:rsidSect="00453780">
          <w:pgSz w:w="15840" w:h="12240" w:orient="landscape"/>
          <w:pgMar w:top="851" w:right="531" w:bottom="1418" w:left="284" w:header="708" w:footer="708" w:gutter="0"/>
          <w:cols w:space="708"/>
          <w:docGrid w:linePitch="360"/>
        </w:sectPr>
      </w:pPr>
    </w:p>
    <w:p w:rsidR="00407AF6" w:rsidRPr="008D0009" w:rsidRDefault="00407AF6" w:rsidP="00B51F2C">
      <w:pPr>
        <w:pStyle w:val="Default"/>
        <w:rPr>
          <w:rFonts w:eastAsia="Times New Roman"/>
          <w:lang w:val="sr-Cyrl-RS" w:eastAsia="ar-SA"/>
        </w:rPr>
      </w:pPr>
    </w:p>
    <w:p w:rsidR="00407AF6" w:rsidRPr="008D0009" w:rsidRDefault="00407AF6" w:rsidP="00A811B1">
      <w:pPr>
        <w:jc w:val="both"/>
        <w:rPr>
          <w:b/>
        </w:rPr>
      </w:pPr>
      <w:bookmarkStart w:id="9" w:name="_Toc427059727"/>
      <w:r w:rsidRPr="008D0009">
        <w:t xml:space="preserve">4. УСЛОВИ ЗА УЧЕШЋЕ У ПОСТУПКУ ЈАВНЕ НАБАВКЕ ИЗ ЧЛ. 75. </w:t>
      </w:r>
      <w:r w:rsidRPr="008D0009">
        <w:rPr>
          <w:lang w:val="sr-Cyrl-CS"/>
        </w:rPr>
        <w:t xml:space="preserve">И 76. </w:t>
      </w:r>
      <w:r w:rsidRPr="008D0009">
        <w:t>ЗАКОНА И УПУТСТВО КАКО СЕ ДОКАЗУЈЕ ИСПУЊЕНОСТ ТИХ УСЛОВА</w:t>
      </w:r>
      <w:bookmarkEnd w:id="9"/>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b/>
          <w:bCs/>
          <w:i/>
          <w:iCs/>
          <w:noProof/>
          <w:lang w:val="sr-Cyrl-RS"/>
        </w:rPr>
      </w:pPr>
      <w:r w:rsidRPr="008D0009">
        <w:rPr>
          <w:b/>
          <w:bCs/>
          <w:i/>
          <w:iCs/>
          <w:noProof/>
          <w:lang w:val="sr-Cyrl-RS"/>
        </w:rPr>
        <w:t>4.1. ОБАВЕЗНИ УСЛОВИ ЗА УЧЕШЋЕ У ПОСТУПКУ ЈАВНЕ НАБАВКЕ ИЗ ЧЛАНА 75.  ЗАКОНА О ЈАВНИМ НАБАВКАМА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ru-RU"/>
        </w:rPr>
        <w:t>Право на учешће у поступку јавне набавке има понуђач ако испуњава обавезне услове из члана 75. ЗЈН став 1. тачка 1), 2) и 4)</w:t>
      </w:r>
      <w:r w:rsidRPr="008D0009">
        <w:rPr>
          <w:bCs/>
          <w:iCs/>
          <w:noProof/>
          <w:lang w:val="sr-Cyrl-RS"/>
        </w:rPr>
        <w:t>.</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Понуђач у поступку јавне набавке мора доказати</w:t>
      </w:r>
      <w:r w:rsidRPr="008D0009">
        <w:rPr>
          <w:bCs/>
          <w:iCs/>
          <w:noProof/>
          <w:lang w:val="ru-RU"/>
        </w:rPr>
        <w:t>:</w:t>
      </w:r>
    </w:p>
    <w:p w:rsidR="00407AF6" w:rsidRPr="008D0009" w:rsidRDefault="00407AF6" w:rsidP="00A811B1">
      <w:pPr>
        <w:numPr>
          <w:ilvl w:val="0"/>
          <w:numId w:val="2"/>
        </w:numPr>
        <w:autoSpaceDE w:val="0"/>
        <w:autoSpaceDN w:val="0"/>
        <w:adjustRightInd w:val="0"/>
        <w:ind w:left="851" w:hanging="142"/>
        <w:jc w:val="both"/>
        <w:rPr>
          <w:bCs/>
          <w:iCs/>
          <w:noProof/>
          <w:lang w:val="ru-RU"/>
        </w:rPr>
      </w:pPr>
      <w:r w:rsidRPr="008D0009">
        <w:rPr>
          <w:bCs/>
          <w:iCs/>
          <w:noProof/>
          <w:lang w:val="ru-RU"/>
        </w:rPr>
        <w:t>да је регистрован код надлежног органа, односно уписан у одговарајући регистар;</w:t>
      </w:r>
    </w:p>
    <w:p w:rsidR="00407AF6" w:rsidRPr="008D0009" w:rsidRDefault="00407AF6" w:rsidP="00A811B1">
      <w:pPr>
        <w:numPr>
          <w:ilvl w:val="0"/>
          <w:numId w:val="2"/>
        </w:numPr>
        <w:autoSpaceDE w:val="0"/>
        <w:autoSpaceDN w:val="0"/>
        <w:adjustRightInd w:val="0"/>
        <w:ind w:left="851" w:hanging="142"/>
        <w:jc w:val="both"/>
        <w:rPr>
          <w:bCs/>
          <w:iCs/>
          <w:noProof/>
          <w:lang w:val="ru-RU"/>
        </w:rPr>
      </w:pPr>
      <w:r w:rsidRPr="008D0009">
        <w:rPr>
          <w:bCs/>
          <w:iCs/>
          <w:noProof/>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као и</w:t>
      </w:r>
    </w:p>
    <w:p w:rsidR="00407AF6" w:rsidRPr="008D0009" w:rsidRDefault="00407AF6" w:rsidP="00A811B1">
      <w:pPr>
        <w:numPr>
          <w:ilvl w:val="0"/>
          <w:numId w:val="2"/>
        </w:numPr>
        <w:autoSpaceDE w:val="0"/>
        <w:autoSpaceDN w:val="0"/>
        <w:adjustRightInd w:val="0"/>
        <w:ind w:left="851" w:hanging="142"/>
        <w:jc w:val="both"/>
        <w:rPr>
          <w:bCs/>
          <w:iCs/>
          <w:noProof/>
          <w:lang w:val="ru-RU"/>
        </w:rPr>
      </w:pPr>
      <w:r w:rsidRPr="008D0009">
        <w:rPr>
          <w:bCs/>
          <w:iCs/>
          <w:noProof/>
          <w:lang w:val="ru-RU"/>
        </w:rPr>
        <w:t>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07AF6" w:rsidRPr="008D0009" w:rsidRDefault="00407AF6" w:rsidP="00A811B1">
      <w:pPr>
        <w:autoSpaceDE w:val="0"/>
        <w:autoSpaceDN w:val="0"/>
        <w:adjustRightInd w:val="0"/>
        <w:ind w:firstLine="708"/>
        <w:jc w:val="both"/>
        <w:rPr>
          <w:bCs/>
          <w:iCs/>
          <w:noProof/>
          <w:lang w:val="ru-RU"/>
        </w:rPr>
      </w:pPr>
    </w:p>
    <w:p w:rsidR="00407AF6" w:rsidRPr="008D0009" w:rsidRDefault="00407AF6" w:rsidP="00A811B1">
      <w:pPr>
        <w:autoSpaceDE w:val="0"/>
        <w:autoSpaceDN w:val="0"/>
        <w:adjustRightInd w:val="0"/>
        <w:ind w:firstLine="708"/>
        <w:jc w:val="both"/>
        <w:rPr>
          <w:bCs/>
          <w:iCs/>
          <w:noProof/>
          <w:lang w:val="ru-RU"/>
        </w:rPr>
      </w:pPr>
      <w:r w:rsidRPr="008D0009">
        <w:rPr>
          <w:bCs/>
          <w:iCs/>
          <w:noProof/>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8D0009">
        <w:rPr>
          <w:bCs/>
          <w:iCs/>
          <w:noProof/>
          <w:lang w:val="sr-Cyrl-RS"/>
        </w:rPr>
        <w:t>немају забрану обављања делатности која је на снази у време подношења понуде</w:t>
      </w:r>
      <w:r w:rsidRPr="008D0009">
        <w:rPr>
          <w:bCs/>
          <w:iCs/>
          <w:noProof/>
          <w:lang w:val="sr-Cyrl-CS"/>
        </w:rPr>
        <w:t xml:space="preserve"> (чл. 75. ст. 2. Закона).</w:t>
      </w: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
          <w:iCs/>
          <w:noProof/>
          <w:lang w:val="sr-Cyrl-RS"/>
        </w:rPr>
      </w:pPr>
      <w:r w:rsidRPr="008D0009">
        <w:rPr>
          <w:b/>
          <w:bCs/>
          <w:i/>
          <w:iCs/>
          <w:noProof/>
          <w:lang w:val="sr-Cyrl-RS"/>
        </w:rPr>
        <w:t>4.2. ДОДАТНИ УСЛОВИ ЗА УЧЕШЋЕ У ПОСТУПКУ ЈАВНЕ НАБАВКЕ ИЗ ЧЛАНА 76. ЗАКОНА О ЈАВНИМ НАБАВКАМА</w:t>
      </w:r>
    </w:p>
    <w:p w:rsidR="00407AF6" w:rsidRPr="008D0009" w:rsidRDefault="00407AF6" w:rsidP="00A811B1">
      <w:pPr>
        <w:autoSpaceDE w:val="0"/>
        <w:autoSpaceDN w:val="0"/>
        <w:adjustRightInd w:val="0"/>
        <w:ind w:firstLine="708"/>
        <w:jc w:val="both"/>
        <w:rPr>
          <w:b/>
          <w:bCs/>
          <w:i/>
          <w:iCs/>
          <w:noProof/>
          <w:lang w:val="sr-Cyrl-RS"/>
        </w:rPr>
      </w:pPr>
    </w:p>
    <w:p w:rsidR="00407AF6" w:rsidRPr="008D0009" w:rsidRDefault="00407AF6" w:rsidP="00A811B1">
      <w:pPr>
        <w:jc w:val="both"/>
        <w:rPr>
          <w:b/>
          <w:lang w:val="sr-Cyrl-CS"/>
        </w:rPr>
      </w:pPr>
      <w:r w:rsidRPr="008D0009">
        <w:rPr>
          <w:b/>
          <w:lang w:val="sr-Cyrl-CS"/>
        </w:rPr>
        <w:t>Понуђач мора да испуњава додатне услове сагласно члану 76. Закона:</w:t>
      </w:r>
    </w:p>
    <w:p w:rsidR="0003373A" w:rsidRPr="008D0009" w:rsidRDefault="0003373A" w:rsidP="00A811B1">
      <w:pPr>
        <w:jc w:val="both"/>
        <w:rPr>
          <w:b/>
          <w:lang w:val="sr-Cyrl-CS"/>
        </w:rPr>
      </w:pPr>
    </w:p>
    <w:p w:rsidR="0003373A" w:rsidRPr="008D0009" w:rsidRDefault="0003373A" w:rsidP="00A811B1">
      <w:pPr>
        <w:jc w:val="both"/>
        <w:rPr>
          <w:lang w:val="sr-Cyrl-BA"/>
        </w:rPr>
      </w:pPr>
      <w:r w:rsidRPr="008D0009">
        <w:rPr>
          <w:lang w:val="sr-Cyrl-BA"/>
        </w:rPr>
        <w:t>1) неопходан пословни капацитет:</w:t>
      </w:r>
    </w:p>
    <w:p w:rsidR="0003373A" w:rsidRPr="008D0009" w:rsidRDefault="0003373A" w:rsidP="00A811B1">
      <w:pPr>
        <w:jc w:val="both"/>
        <w:rPr>
          <w:lang w:val="sr-Cyrl-BA"/>
        </w:rPr>
      </w:pPr>
      <w:r w:rsidRPr="008D0009">
        <w:rPr>
          <w:lang w:val="sr-Cyrl-BA"/>
        </w:rPr>
        <w:t>Понуђач мора бити активан учесник на тржишту електричне енергије, односно да је у било ком периоду у претходне две године (2013. и 2014.)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03373A" w:rsidRPr="008D0009" w:rsidRDefault="0003373A" w:rsidP="00A811B1">
      <w:pPr>
        <w:jc w:val="both"/>
        <w:rPr>
          <w:lang w:val="sr-Cyrl-BA"/>
        </w:rPr>
      </w:pPr>
    </w:p>
    <w:p w:rsidR="0003373A" w:rsidRPr="008D0009" w:rsidRDefault="00BE3656" w:rsidP="00BE3656">
      <w:pPr>
        <w:autoSpaceDE w:val="0"/>
        <w:autoSpaceDN w:val="0"/>
        <w:adjustRightInd w:val="0"/>
        <w:jc w:val="both"/>
        <w:rPr>
          <w:b/>
          <w:bCs/>
          <w:i/>
          <w:iCs/>
          <w:noProof/>
          <w:lang w:val="sr-Cyrl-RS"/>
        </w:rPr>
      </w:pPr>
      <w:r w:rsidRPr="008D0009">
        <w:rPr>
          <w:b/>
          <w:bCs/>
          <w:i/>
          <w:iCs/>
          <w:noProof/>
          <w:lang w:val="sr-Cyrl-RS"/>
        </w:rPr>
        <w:t xml:space="preserve">          </w:t>
      </w:r>
      <w:r w:rsidR="0003373A" w:rsidRPr="008D0009">
        <w:rPr>
          <w:b/>
          <w:bCs/>
          <w:i/>
          <w:iCs/>
          <w:noProof/>
          <w:lang w:val="sr-Cyrl-RS"/>
        </w:rPr>
        <w:t>4.3. УСЛОВИ КОЈЕ МОРА ДА ИСПУНИ ПОДИЗВОЂАЧ</w:t>
      </w:r>
    </w:p>
    <w:p w:rsidR="0003373A" w:rsidRPr="008D0009" w:rsidRDefault="0003373A" w:rsidP="00A811B1">
      <w:pPr>
        <w:jc w:val="both"/>
        <w:rPr>
          <w:b/>
          <w:lang w:val="sr-Cyrl-RS"/>
        </w:rPr>
      </w:pPr>
    </w:p>
    <w:p w:rsidR="0003373A" w:rsidRPr="008D0009" w:rsidRDefault="0003373A" w:rsidP="00A811B1">
      <w:pPr>
        <w:jc w:val="both"/>
        <w:rPr>
          <w:color w:val="000000"/>
          <w:kern w:val="1"/>
          <w:lang w:val="sr-Cyrl-CS"/>
        </w:rPr>
      </w:pPr>
      <w:r w:rsidRPr="008D0009">
        <w:rPr>
          <w:color w:val="000000"/>
          <w:kern w:val="1"/>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8D0009">
        <w:rPr>
          <w:color w:val="000000"/>
          <w:kern w:val="1"/>
        </w:rPr>
        <w:t xml:space="preserve">, и услов из члана 75. став 1. тачка 5) Закона </w:t>
      </w:r>
      <w:r w:rsidRPr="008D0009">
        <w:rPr>
          <w:color w:val="000000"/>
          <w:kern w:val="1"/>
          <w:lang w:val="sr-Cyrl-CS"/>
        </w:rPr>
        <w:t>за део набавке који ће понуђач извршити преко подизвођача</w:t>
      </w:r>
    </w:p>
    <w:p w:rsidR="0003373A" w:rsidRPr="008D0009" w:rsidRDefault="0003373A" w:rsidP="00A811B1">
      <w:pPr>
        <w:jc w:val="both"/>
        <w:rPr>
          <w:color w:val="000000"/>
          <w:kern w:val="1"/>
          <w:lang w:val="sr-Cyrl-CS"/>
        </w:rPr>
      </w:pPr>
    </w:p>
    <w:p w:rsidR="0003373A" w:rsidRPr="008D0009" w:rsidRDefault="00BE3656" w:rsidP="00A811B1">
      <w:pPr>
        <w:autoSpaceDE w:val="0"/>
        <w:autoSpaceDN w:val="0"/>
        <w:adjustRightInd w:val="0"/>
        <w:jc w:val="both"/>
        <w:rPr>
          <w:b/>
          <w:bCs/>
          <w:i/>
          <w:iCs/>
          <w:noProof/>
          <w:lang w:val="sr-Cyrl-RS"/>
        </w:rPr>
      </w:pPr>
      <w:r w:rsidRPr="008D0009">
        <w:rPr>
          <w:b/>
          <w:bCs/>
          <w:i/>
          <w:iCs/>
          <w:noProof/>
          <w:lang w:val="sr-Cyrl-RS"/>
        </w:rPr>
        <w:t xml:space="preserve">         </w:t>
      </w:r>
      <w:r w:rsidR="0003373A" w:rsidRPr="008D0009">
        <w:rPr>
          <w:b/>
          <w:bCs/>
          <w:i/>
          <w:iCs/>
          <w:noProof/>
          <w:lang w:val="sr-Cyrl-RS"/>
        </w:rPr>
        <w:t>4.4. УСЛОВИ КОЈЕ МОРА ДА ИСПУНИ СВАКИ ПОНУЂАЧ ИЗ ГРУПЕ ПОНУЂАЧА</w:t>
      </w:r>
    </w:p>
    <w:p w:rsidR="0003373A" w:rsidRPr="008D0009" w:rsidRDefault="0003373A" w:rsidP="00A811B1">
      <w:pPr>
        <w:jc w:val="both"/>
        <w:rPr>
          <w:color w:val="000000"/>
          <w:kern w:val="1"/>
          <w:lang w:val="sr-Cyrl-RS"/>
        </w:rPr>
      </w:pPr>
    </w:p>
    <w:p w:rsidR="0003373A" w:rsidRPr="008D0009" w:rsidRDefault="0003373A" w:rsidP="00A811B1">
      <w:pPr>
        <w:jc w:val="both"/>
      </w:pPr>
      <w:r w:rsidRPr="008D0009">
        <w:t>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p>
    <w:p w:rsidR="0003373A" w:rsidRPr="008D0009" w:rsidRDefault="0003373A" w:rsidP="00A811B1">
      <w:pPr>
        <w:jc w:val="both"/>
      </w:pPr>
      <w:r w:rsidRPr="008D0009">
        <w:lastRenderedPageBreak/>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407AF6" w:rsidRPr="008D0009" w:rsidRDefault="00407AF6" w:rsidP="00A811B1">
      <w:pPr>
        <w:ind w:left="720"/>
        <w:jc w:val="both"/>
        <w:rPr>
          <w:lang w:val="sr-Cyrl-CS"/>
        </w:rPr>
      </w:pPr>
    </w:p>
    <w:p w:rsidR="00407AF6" w:rsidRPr="008D0009" w:rsidRDefault="00407AF6" w:rsidP="00A811B1">
      <w:pPr>
        <w:autoSpaceDE w:val="0"/>
        <w:autoSpaceDN w:val="0"/>
        <w:adjustRightInd w:val="0"/>
        <w:ind w:firstLine="708"/>
        <w:jc w:val="both"/>
        <w:rPr>
          <w:b/>
          <w:bCs/>
          <w:i/>
          <w:iCs/>
          <w:noProof/>
          <w:lang w:val="sr-Cyrl-RS"/>
        </w:rPr>
      </w:pPr>
      <w:r w:rsidRPr="008D0009">
        <w:rPr>
          <w:b/>
          <w:bCs/>
          <w:i/>
          <w:iCs/>
          <w:noProof/>
          <w:lang w:val="sr-Cyrl-RS"/>
        </w:rPr>
        <w:t>4.5. УПУТСТВО КАКО СЕ ДОКАЗУЈЕ ИСПУЊЕНОСТ УСЛОВА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ru-RU"/>
        </w:rPr>
        <w:t>У складу са чланом 7</w:t>
      </w:r>
      <w:r w:rsidRPr="008D0009">
        <w:rPr>
          <w:bCs/>
          <w:iCs/>
          <w:noProof/>
          <w:lang w:val="sr-Cyrl-RS"/>
        </w:rPr>
        <w:t>7</w:t>
      </w:r>
      <w:r w:rsidRPr="008D0009">
        <w:rPr>
          <w:bCs/>
          <w:iCs/>
          <w:noProof/>
          <w:lang w:val="ru-RU"/>
        </w:rPr>
        <w:t xml:space="preserve">. став 4. </w:t>
      </w:r>
      <w:r w:rsidRPr="008D0009">
        <w:rPr>
          <w:bCs/>
          <w:iCs/>
          <w:noProof/>
          <w:lang w:val="sr-Cyrl-RS"/>
        </w:rPr>
        <w:t>Закона о јавним набавкама</w:t>
      </w:r>
      <w:r w:rsidRPr="008D0009">
        <w:rPr>
          <w:bCs/>
          <w:iCs/>
          <w:noProof/>
          <w:lang w:val="ru-RU"/>
        </w:rPr>
        <w:t xml:space="preserve">, 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понуђач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
          <w:bCs/>
          <w:iCs/>
          <w:noProof/>
          <w:lang w:val="sr-Cyrl-CS"/>
        </w:rPr>
        <w:t xml:space="preserve">. </w:t>
      </w:r>
      <w:r w:rsidRPr="008D0009">
        <w:rPr>
          <w:bCs/>
          <w:iCs/>
          <w:noProof/>
          <w:lang w:val="sr-Cyrl-RS"/>
        </w:rPr>
        <w:t>Саставни део конкурсне документације је Образац наведене изјаве, који понуђач треба да попуни, потпише и овери печатом (Образац бр. 6).</w:t>
      </w:r>
    </w:p>
    <w:p w:rsidR="00407AF6" w:rsidRPr="008D0009" w:rsidRDefault="00407AF6" w:rsidP="00A811B1">
      <w:pPr>
        <w:autoSpaceDE w:val="0"/>
        <w:autoSpaceDN w:val="0"/>
        <w:adjustRightInd w:val="0"/>
        <w:ind w:firstLine="708"/>
        <w:jc w:val="both"/>
        <w:rPr>
          <w:bCs/>
          <w:i/>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 xml:space="preserve">Уколико понуђач подноси понуду са подизвођачем </w:t>
      </w:r>
      <w:r w:rsidRPr="008D0009">
        <w:rPr>
          <w:bCs/>
          <w:iCs/>
          <w:noProof/>
          <w:lang w:val="ru-RU"/>
        </w:rPr>
        <w:t xml:space="preserve">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подизвођач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Cs/>
          <w:iCs/>
          <w:noProof/>
          <w:lang w:val="sr-Cyrl-RS"/>
        </w:rPr>
        <w:t xml:space="preserve"> Уколико понуђач наступа са више подизвођача, образац наведене Изјаве треба умножити у довољном броју примерака. Саставни део конкурсне документације је Образац наведене изјаве, који подизвођач треба да попуни, потпише и овери печатом (Образац бр. 7).</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 xml:space="preserve">Уколико понуду подноси група понуђача </w:t>
      </w:r>
      <w:r w:rsidRPr="008D0009">
        <w:rPr>
          <w:bCs/>
          <w:iCs/>
          <w:noProof/>
          <w:lang w:val="ru-RU"/>
        </w:rPr>
        <w:t xml:space="preserve">испуњеност обавезних услова из члана 75. став 1. тачка 1), 2) и 4) </w:t>
      </w:r>
      <w:r w:rsidRPr="008D0009">
        <w:rPr>
          <w:bCs/>
          <w:iCs/>
          <w:noProof/>
          <w:lang w:val="sr-Cyrl-RS"/>
        </w:rPr>
        <w:t xml:space="preserve">Закона о јавним набавкама, </w:t>
      </w:r>
      <w:r w:rsidRPr="008D0009">
        <w:rPr>
          <w:bCs/>
          <w:iCs/>
          <w:noProof/>
          <w:lang w:val="ru-RU"/>
        </w:rPr>
        <w:t xml:space="preserve">наведених у конкурсној документацији, доказује се достављањем </w:t>
      </w:r>
      <w:r w:rsidRPr="008D0009">
        <w:rPr>
          <w:b/>
          <w:bCs/>
          <w:iCs/>
          <w:noProof/>
          <w:lang w:val="sr-Cyrl-RS"/>
        </w:rPr>
        <w:t>И</w:t>
      </w:r>
      <w:r w:rsidRPr="008D0009">
        <w:rPr>
          <w:b/>
          <w:bCs/>
          <w:iCs/>
          <w:noProof/>
          <w:lang w:val="ru-RU"/>
        </w:rPr>
        <w:t xml:space="preserve">зјаве </w:t>
      </w:r>
      <w:r w:rsidRPr="008D0009">
        <w:rPr>
          <w:b/>
          <w:bCs/>
          <w:iCs/>
          <w:noProof/>
          <w:lang w:val="sr-Cyrl-RS"/>
        </w:rPr>
        <w:t>којом сваки понуђач из групе понуђача под пуном материјалном и кривичном одговорношћу потврђује да испуњава услове утврђене Законом о јавним набавкама и конкурсном документацијом</w:t>
      </w:r>
      <w:r w:rsidRPr="008D0009">
        <w:rPr>
          <w:bCs/>
          <w:i/>
          <w:iCs/>
          <w:noProof/>
          <w:lang w:val="sr-Cyrl-RS"/>
        </w:rPr>
        <w:t>.</w:t>
      </w:r>
      <w:r w:rsidRPr="008D0009">
        <w:rPr>
          <w:bCs/>
          <w:i/>
          <w:iCs/>
          <w:noProof/>
          <w:lang w:val="sr-Cyrl-CS"/>
        </w:rPr>
        <w:t xml:space="preserve"> </w:t>
      </w:r>
      <w:r w:rsidRPr="008D0009">
        <w:rPr>
          <w:bCs/>
          <w:iCs/>
          <w:noProof/>
          <w:lang w:val="sr-Cyrl-RS"/>
        </w:rPr>
        <w:t>Саставни део конкурсне документације је Образац наведене изјаве, који сваки понуђач из групе понуђача треба да попуни, потпише и овери печатом. У овом случају образац наведене Изјаве треба умножити у довољном броју примерака (Образац бр. 8), додатне услове испуњавају заједно.</w:t>
      </w:r>
    </w:p>
    <w:p w:rsidR="00407AF6" w:rsidRPr="008D0009" w:rsidRDefault="00407AF6" w:rsidP="00A811B1">
      <w:pPr>
        <w:autoSpaceDE w:val="0"/>
        <w:autoSpaceDN w:val="0"/>
        <w:adjustRightInd w:val="0"/>
        <w:ind w:firstLine="708"/>
        <w:jc w:val="both"/>
        <w:rPr>
          <w:bCs/>
          <w:i/>
          <w:iCs/>
          <w:noProof/>
          <w:lang w:val="sr-Cyrl-RS"/>
        </w:rPr>
      </w:pPr>
    </w:p>
    <w:p w:rsidR="00407AF6" w:rsidRPr="008D0009" w:rsidRDefault="00407AF6" w:rsidP="00A811B1">
      <w:pPr>
        <w:autoSpaceDE w:val="0"/>
        <w:autoSpaceDN w:val="0"/>
        <w:adjustRightInd w:val="0"/>
        <w:ind w:firstLine="708"/>
        <w:jc w:val="both"/>
      </w:pPr>
      <w:r w:rsidRPr="008D0009">
        <w:rPr>
          <w:bCs/>
          <w:iCs/>
          <w:noProof/>
          <w:lang w:val="sr-Cyrl-RS"/>
        </w:rPr>
        <w:t>У</w:t>
      </w:r>
      <w:r w:rsidRPr="008D0009">
        <w:rPr>
          <w:bCs/>
          <w:iCs/>
          <w:noProof/>
        </w:rPr>
        <w:t>слов из члана 75.</w:t>
      </w:r>
      <w:r w:rsidRPr="008D0009">
        <w:rPr>
          <w:bCs/>
          <w:iCs/>
          <w:noProof/>
          <w:lang w:val="sr-Cyrl-RS"/>
        </w:rPr>
        <w:t xml:space="preserve"> </w:t>
      </w:r>
      <w:r w:rsidRPr="008D0009">
        <w:rPr>
          <w:bCs/>
          <w:iCs/>
          <w:noProof/>
        </w:rPr>
        <w:t>став 2</w:t>
      </w:r>
      <w:r w:rsidRPr="008D0009">
        <w:rPr>
          <w:bCs/>
          <w:iCs/>
          <w:noProof/>
          <w:lang w:val="sr-Cyrl-RS"/>
        </w:rPr>
        <w:t>.</w:t>
      </w:r>
      <w:r w:rsidRPr="008D0009">
        <w:rPr>
          <w:bCs/>
          <w:iCs/>
          <w:noProof/>
        </w:rPr>
        <w:t xml:space="preserve"> </w:t>
      </w:r>
      <w:r w:rsidRPr="008D0009">
        <w:rPr>
          <w:bCs/>
          <w:iCs/>
          <w:noProof/>
          <w:lang w:val="sr-Cyrl-RS"/>
        </w:rPr>
        <w:t xml:space="preserve">Закона о јавним набавкама </w:t>
      </w:r>
      <w:r w:rsidRPr="008D0009">
        <w:rPr>
          <w:bCs/>
          <w:iCs/>
          <w:noProof/>
        </w:rPr>
        <w:t>понуђач доказује писаном Изјавом датом под пуном моралном, материјалном и кривичном одговорношћу и иста је саставни део ове Конкурсне документације</w:t>
      </w:r>
      <w:r w:rsidRPr="008D0009">
        <w:rPr>
          <w:bCs/>
          <w:iCs/>
          <w:noProof/>
          <w:lang w:val="sr-Cyrl-CS"/>
        </w:rPr>
        <w:t xml:space="preserve"> </w:t>
      </w:r>
      <w:r w:rsidRPr="008D0009">
        <w:rPr>
          <w:bCs/>
          <w:iCs/>
          <w:noProof/>
          <w:lang w:val="sr-Cyrl-RS"/>
        </w:rPr>
        <w:t>(Образац бр. 12)</w:t>
      </w:r>
      <w:r w:rsidRPr="008D0009">
        <w:rPr>
          <w:bCs/>
          <w:iCs/>
          <w:noProof/>
        </w:rPr>
        <w:t>.</w:t>
      </w:r>
    </w:p>
    <w:p w:rsidR="00407AF6" w:rsidRPr="008D0009" w:rsidRDefault="00407AF6" w:rsidP="00A811B1">
      <w:pPr>
        <w:jc w:val="both"/>
        <w:rPr>
          <w:lang w:val="sr-Cyrl-RS"/>
        </w:rPr>
      </w:pPr>
    </w:p>
    <w:p w:rsidR="00407AF6" w:rsidRPr="008D0009" w:rsidRDefault="00407AF6" w:rsidP="00A811B1">
      <w:pPr>
        <w:ind w:firstLine="540"/>
        <w:jc w:val="both"/>
        <w:rPr>
          <w:lang w:val="sr-Cyrl-CS"/>
        </w:rPr>
      </w:pPr>
      <w:r w:rsidRPr="008D0009">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7AF6" w:rsidRPr="008D0009" w:rsidRDefault="00407AF6" w:rsidP="00A811B1">
      <w:pPr>
        <w:autoSpaceDE w:val="0"/>
        <w:autoSpaceDN w:val="0"/>
        <w:adjustRightInd w:val="0"/>
        <w:ind w:firstLine="708"/>
        <w:jc w:val="both"/>
        <w:rPr>
          <w:bCs/>
          <w:iCs/>
          <w:noProof/>
          <w:lang w:val="sr-Cyrl-CS"/>
        </w:rPr>
      </w:pPr>
    </w:p>
    <w:p w:rsidR="00407AF6" w:rsidRPr="008D0009" w:rsidRDefault="00407AF6" w:rsidP="00A811B1">
      <w:pPr>
        <w:autoSpaceDE w:val="0"/>
        <w:autoSpaceDN w:val="0"/>
        <w:adjustRightInd w:val="0"/>
        <w:ind w:firstLine="708"/>
        <w:jc w:val="both"/>
        <w:rPr>
          <w:bCs/>
          <w:iCs/>
          <w:noProof/>
          <w:lang w:val="ru-RU"/>
        </w:rPr>
      </w:pPr>
      <w:r w:rsidRPr="008D0009">
        <w:rPr>
          <w:bCs/>
          <w:iCs/>
          <w:noProof/>
          <w:lang w:val="ru-RU"/>
        </w:rPr>
        <w:t>Понуђач није дужан да доставља на увид доказе који су јавно доступни на интернет страницама надлежних органа.</w:t>
      </w:r>
    </w:p>
    <w:p w:rsidR="00407AF6" w:rsidRPr="008D0009" w:rsidRDefault="00407AF6" w:rsidP="00A811B1">
      <w:pPr>
        <w:autoSpaceDE w:val="0"/>
        <w:autoSpaceDN w:val="0"/>
        <w:adjustRightInd w:val="0"/>
        <w:ind w:firstLine="708"/>
        <w:jc w:val="both"/>
        <w:rPr>
          <w:bCs/>
          <w:iCs/>
          <w:noProof/>
          <w:lang w:val="ru-RU"/>
        </w:rPr>
      </w:pPr>
      <w:r w:rsidRPr="008D0009">
        <w:rPr>
          <w:bCs/>
          <w:iCs/>
          <w:noProof/>
          <w:lang w:val="ru-RU"/>
        </w:rPr>
        <w:t>Нaручилaц нe мoжe oдбити кao нeприхвaтљиву, пoнуду зaтo штo нe сaдржи дoкaз oдрeђeн oвим зaкoнoм или кoнкурснoм дoкумeнтaциjoм, aкo je пoнуђaч, нaвeo у пoнуди интeрнeт стрaницу нa кojoj су трaжeни пoдaци jaвнo дoступни.</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ru-RU"/>
        </w:rPr>
        <w:t>Aкo пoнуђaч имa сeдиштe у другoj држaви, нaручилaц</w:t>
      </w:r>
      <w:r w:rsidRPr="008D0009">
        <w:rPr>
          <w:bCs/>
          <w:iCs/>
          <w:noProof/>
          <w:lang w:val="sr-Cyrl-CS"/>
        </w:rPr>
        <w:t xml:space="preserve"> мoжe дa прoвeри дa ли су дoкумeнти кojимa пoнуђaч дoкaзуje испуњeнoст трaжeних услoвa издaти oд стрaнe нaдлeжних oргaнa тe држaвe.</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lastRenderedPageBreak/>
        <w:t xml:space="preserve">Aкo сe у држaви у кojoj пoнуђaч имa сeдиштe нe издajу дoкaзи из члaнa 77. </w:t>
      </w:r>
      <w:r w:rsidRPr="008D0009">
        <w:rPr>
          <w:bCs/>
          <w:iCs/>
          <w:noProof/>
          <w:lang w:val="sr-Cyrl-RS"/>
        </w:rPr>
        <w:t>Закона о јавним набавкама</w:t>
      </w:r>
      <w:r w:rsidRPr="008D0009">
        <w:rPr>
          <w:bCs/>
          <w:iCs/>
          <w:noProof/>
          <w:lang w:val="sr-Cyrl-CS"/>
        </w:rPr>
        <w:t>, пoнуђaч мoжe, умeстo дoкaзa, прилoжити свojу писaну изjaву, дaту пoд кривичнoм и мaтeриjaлнoм oдгoвoрнoшћу oвeрeну прeд судским или упрaвним oргaнoм, jaвним бeлeжникoм или другим нaдлeжним oргaнoм тe држaвe.</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Понуђач је дужан да наручиоцу, на његов захтев, омогући приступ код подизвођача ради утврђивања испуњености услова.</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407AF6" w:rsidRPr="008D0009" w:rsidRDefault="00407AF6" w:rsidP="00A811B1">
      <w:pPr>
        <w:autoSpaceDE w:val="0"/>
        <w:autoSpaceDN w:val="0"/>
        <w:adjustRightInd w:val="0"/>
        <w:jc w:val="both"/>
        <w:rPr>
          <w:bCs/>
          <w:iCs/>
          <w:noProof/>
          <w:lang w:val="sr-Cyrl-CS"/>
        </w:rPr>
      </w:pPr>
      <w:r w:rsidRPr="008D0009">
        <w:rPr>
          <w:bCs/>
          <w:iCs/>
          <w:noProof/>
          <w:lang w:val="sr-Cyrl-CS"/>
        </w:rPr>
        <w:br w:type="page"/>
      </w:r>
    </w:p>
    <w:p w:rsidR="00407AF6" w:rsidRPr="008D0009" w:rsidRDefault="00407AF6" w:rsidP="00A811B1">
      <w:pPr>
        <w:pStyle w:val="Heading2"/>
      </w:pPr>
      <w:bookmarkStart w:id="10" w:name="_Toc427059728"/>
      <w:r w:rsidRPr="008D0009">
        <w:lastRenderedPageBreak/>
        <w:t>5. УПУТСТВО ПОНУЂАЧИМА КАКО ДА САЧИНЕ ПОНУДУ</w:t>
      </w:r>
      <w:bookmarkEnd w:id="10"/>
    </w:p>
    <w:p w:rsidR="00407AF6" w:rsidRPr="008D0009" w:rsidRDefault="00407AF6" w:rsidP="00A811B1">
      <w:pPr>
        <w:jc w:val="both"/>
        <w:rPr>
          <w:lang w:val="sr-Cyrl-RS"/>
        </w:rPr>
      </w:pPr>
    </w:p>
    <w:p w:rsidR="00407AF6" w:rsidRPr="008D0009" w:rsidRDefault="00407AF6" w:rsidP="00A811B1">
      <w:pPr>
        <w:autoSpaceDE w:val="0"/>
        <w:autoSpaceDN w:val="0"/>
        <w:adjustRightInd w:val="0"/>
        <w:ind w:firstLine="708"/>
        <w:jc w:val="both"/>
        <w:rPr>
          <w:bCs/>
          <w:iCs/>
          <w:noProof/>
          <w:lang w:val="ru-RU"/>
        </w:rPr>
      </w:pPr>
      <w:r w:rsidRPr="008D0009">
        <w:rPr>
          <w:bCs/>
          <w:iCs/>
          <w:noProof/>
          <w:lang w:val="sr-Cyrl-RS"/>
        </w:rPr>
        <w:t>Упутство понуђачима како да сачине понуду (у даљем тексту: упутство) садржи следеће податке о захтевима наручиоца у погледу садржине понуде, као и услове под којима се спроводи поступак јавне набавке.</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b/>
          <w:bCs/>
          <w:iCs/>
          <w:noProof/>
          <w:lang w:val="sr-Cyrl-CS"/>
        </w:rPr>
      </w:pPr>
      <w:r w:rsidRPr="008D0009">
        <w:rPr>
          <w:b/>
          <w:bCs/>
          <w:iCs/>
          <w:noProof/>
          <w:lang w:val="sr-Cyrl-CS"/>
        </w:rPr>
        <w:t>5.1. ПОДАЦИ О ЈЕЗИКУ</w:t>
      </w: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Cs/>
          <w:iCs/>
          <w:noProof/>
          <w:color w:val="FF0000"/>
          <w:lang w:val="sr-Cyrl-CS"/>
        </w:rPr>
      </w:pPr>
      <w:r w:rsidRPr="008D0009">
        <w:rPr>
          <w:bCs/>
          <w:iCs/>
          <w:noProof/>
          <w:lang w:val="sr-Cyrl-CS"/>
        </w:rPr>
        <w:t>Понуда мора бити сачињена на српском</w:t>
      </w:r>
      <w:r w:rsidRPr="008D0009">
        <w:rPr>
          <w:bCs/>
          <w:iCs/>
          <w:noProof/>
          <w:lang w:val="ru-RU"/>
        </w:rPr>
        <w:t xml:space="preserve"> </w:t>
      </w:r>
      <w:r w:rsidRPr="008D0009">
        <w:rPr>
          <w:bCs/>
          <w:iCs/>
          <w:noProof/>
          <w:lang w:val="sr-Cyrl-CS"/>
        </w:rPr>
        <w:t>језику.</w:t>
      </w: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5.2. ПОСЕБНИ ЗАХТЕВИ</w:t>
      </w:r>
    </w:p>
    <w:p w:rsidR="00407AF6" w:rsidRPr="008D0009" w:rsidRDefault="00407AF6" w:rsidP="00A811B1">
      <w:pPr>
        <w:autoSpaceDE w:val="0"/>
        <w:autoSpaceDN w:val="0"/>
        <w:adjustRightInd w:val="0"/>
        <w:jc w:val="both"/>
        <w:rPr>
          <w:b/>
          <w:bCs/>
          <w:iCs/>
          <w:noProof/>
          <w:lang w:val="sr-Cyrl-RS"/>
        </w:rPr>
      </w:pPr>
    </w:p>
    <w:p w:rsidR="00407AF6" w:rsidRPr="008D0009" w:rsidRDefault="00407AF6" w:rsidP="00A811B1">
      <w:pPr>
        <w:ind w:firstLine="708"/>
        <w:jc w:val="both"/>
        <w:rPr>
          <w:lang w:val="sr-Cyrl-CS"/>
        </w:rPr>
      </w:pPr>
      <w:r w:rsidRPr="008D0009">
        <w:rPr>
          <w:lang w:val="sr-Cyrl-CS"/>
        </w:rPr>
        <w:t>Понуђач може да поднесе само једну понуду.</w:t>
      </w:r>
    </w:p>
    <w:p w:rsidR="00407AF6" w:rsidRPr="008D0009" w:rsidRDefault="00407AF6" w:rsidP="00A811B1">
      <w:pPr>
        <w:autoSpaceDE w:val="0"/>
        <w:autoSpaceDN w:val="0"/>
        <w:adjustRightInd w:val="0"/>
        <w:jc w:val="both"/>
        <w:rPr>
          <w:lang w:val="sr-Cyrl-CS"/>
        </w:rPr>
      </w:pPr>
      <w:r w:rsidRPr="008D0009">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407AF6" w:rsidRPr="008D0009" w:rsidRDefault="00407AF6" w:rsidP="00A811B1">
      <w:pPr>
        <w:autoSpaceDE w:val="0"/>
        <w:autoSpaceDN w:val="0"/>
        <w:adjustRightInd w:val="0"/>
        <w:ind w:firstLine="708"/>
        <w:jc w:val="both"/>
        <w:rPr>
          <w:lang w:val="sr-Cyrl-CS"/>
        </w:rPr>
      </w:pPr>
      <w:r w:rsidRPr="008D0009">
        <w:rPr>
          <w:lang w:val="sr-Cyrl-CS"/>
        </w:rPr>
        <w:t>Понуђач подноси понуду у затвореној коверти или кутији, затворену на начин да се приликом отв</w:t>
      </w:r>
      <w:r w:rsidRPr="008D0009">
        <w:rPr>
          <w:lang w:val="sr-Cyrl-RS"/>
        </w:rPr>
        <w:t>а</w:t>
      </w:r>
      <w:r w:rsidRPr="008D0009">
        <w:rPr>
          <w:lang w:val="sr-Cyrl-CS"/>
        </w:rPr>
        <w:t>рања понуда може са сигурношћу утврдити да се први пут отвара.</w:t>
      </w:r>
    </w:p>
    <w:p w:rsidR="00407AF6" w:rsidRPr="008D0009" w:rsidRDefault="00407AF6" w:rsidP="00A811B1">
      <w:pPr>
        <w:autoSpaceDE w:val="0"/>
        <w:autoSpaceDN w:val="0"/>
        <w:adjustRightInd w:val="0"/>
        <w:ind w:firstLine="708"/>
        <w:jc w:val="both"/>
        <w:rPr>
          <w:lang w:val="sr-Cyrl-CS"/>
        </w:rPr>
      </w:pPr>
      <w:r w:rsidRPr="008D0009">
        <w:rPr>
          <w:lang w:val="sr-Cyrl-CS"/>
        </w:rPr>
        <w:t>Понуда се саставља тако што понуђач уписује тражене податке у обрасце који су саставни део Конкурсне документације.</w:t>
      </w:r>
    </w:p>
    <w:p w:rsidR="00407AF6" w:rsidRPr="008D0009" w:rsidRDefault="00407AF6" w:rsidP="00A811B1">
      <w:pPr>
        <w:ind w:firstLine="708"/>
        <w:jc w:val="both"/>
        <w:rPr>
          <w:lang w:val="sr-Cyrl-CS"/>
        </w:rPr>
      </w:pPr>
      <w:r w:rsidRPr="008D0009">
        <w:rPr>
          <w:lang w:val="sr-Cyrl-CS"/>
        </w:rPr>
        <w:t>Пожељно је да сви документи поднети уз понуду буду повезани траком – спиралом.</w:t>
      </w:r>
    </w:p>
    <w:p w:rsidR="00407AF6" w:rsidRPr="008D0009" w:rsidRDefault="00407AF6" w:rsidP="00A811B1">
      <w:pPr>
        <w:jc w:val="both"/>
        <w:rPr>
          <w:b/>
          <w:u w:val="single"/>
          <w:lang w:val="sr-Cyrl-CS" w:eastAsia="en-US"/>
        </w:rPr>
      </w:pPr>
      <w:r w:rsidRPr="008D0009">
        <w:rPr>
          <w:b/>
          <w:u w:val="single"/>
          <w:lang w:val="sr-Cyrl-CS" w:eastAsia="en-US"/>
        </w:rPr>
        <w:t>Начин подношења понуда и рок за подношење понуда:</w:t>
      </w:r>
    </w:p>
    <w:p w:rsidR="00407AF6" w:rsidRPr="008D0009" w:rsidRDefault="00407AF6" w:rsidP="00A811B1">
      <w:pPr>
        <w:jc w:val="both"/>
        <w:rPr>
          <w:noProof/>
          <w:color w:val="FF0000"/>
          <w:lang w:val="sr-Cyrl-RS"/>
        </w:rPr>
      </w:pPr>
      <w:r w:rsidRPr="008D0009">
        <w:rPr>
          <w:rFonts w:eastAsia="Calibri"/>
          <w:lang w:val="sr-Cyrl-CS" w:eastAsia="en-US"/>
        </w:rPr>
        <w:t>Понуде са припадајућом документацијом се подносе у затвореној коверти или кутији на адресу наручиоца</w:t>
      </w:r>
      <w:r w:rsidR="00986679" w:rsidRPr="008D0009">
        <w:rPr>
          <w:rFonts w:eastAsia="Calibri"/>
          <w:lang w:val="sr-Cyrl-CS" w:eastAsia="en-US"/>
        </w:rPr>
        <w:t xml:space="preserve">: </w:t>
      </w:r>
      <w:r w:rsidR="00986679" w:rsidRPr="008D0009">
        <w:rPr>
          <w:lang w:val="sr-Cyrl-CS"/>
        </w:rPr>
        <w:t>Матица српска</w:t>
      </w:r>
      <w:r w:rsidRPr="008D0009">
        <w:rPr>
          <w:lang w:val="sr-Cyrl-CS"/>
        </w:rPr>
        <w:t>, Матице српске 1, Нови Сад</w:t>
      </w:r>
      <w:r w:rsidRPr="008D0009">
        <w:rPr>
          <w:rFonts w:eastAsia="Calibri"/>
          <w:lang w:val="sr-Cyrl-CS" w:eastAsia="en-US"/>
        </w:rPr>
        <w:t>, са обавезном назнаком на лицу коверте којој је на предњој страни написан текст: „Понуда – не отварати – Набавка добара</w:t>
      </w:r>
      <w:r w:rsidRPr="008D0009">
        <w:rPr>
          <w:rFonts w:eastAsia="Calibri"/>
          <w:color w:val="FF0000"/>
          <w:lang w:val="sr-Cyrl-CS" w:eastAsia="en-US"/>
        </w:rPr>
        <w:t xml:space="preserve"> </w:t>
      </w:r>
      <w:r w:rsidRPr="008D0009">
        <w:rPr>
          <w:rFonts w:eastAsia="Calibri"/>
          <w:lang w:val="sr-Cyrl-CS" w:eastAsia="en-US"/>
        </w:rPr>
        <w:t xml:space="preserve">– </w:t>
      </w:r>
      <w:r w:rsidR="00986679" w:rsidRPr="008D0009">
        <w:rPr>
          <w:rFonts w:eastAsia="Calibri"/>
          <w:lang w:val="sr-Cyrl-CS" w:eastAsia="en-US"/>
        </w:rPr>
        <w:t>електричне енергије</w:t>
      </w:r>
      <w:r w:rsidRPr="008D0009">
        <w:rPr>
          <w:rFonts w:eastAsia="Calibri"/>
          <w:lang w:val="sr-Cyrl-RS" w:eastAsia="en-US"/>
        </w:rPr>
        <w:t>,</w:t>
      </w:r>
      <w:r w:rsidRPr="008D0009">
        <w:rPr>
          <w:rFonts w:eastAsia="Calibri"/>
          <w:lang w:val="sr-Cyrl-CS" w:eastAsia="en-US"/>
        </w:rPr>
        <w:t xml:space="preserve"> </w:t>
      </w:r>
      <w:r w:rsidRPr="008D0009">
        <w:rPr>
          <w:rFonts w:eastAsia="Calibri"/>
          <w:lang w:val="sr-Cyrl-RS" w:eastAsia="en-US"/>
        </w:rPr>
        <w:t xml:space="preserve">ЈНМВ бр. </w:t>
      </w:r>
      <w:r w:rsidR="00986679" w:rsidRPr="008D0009">
        <w:rPr>
          <w:rFonts w:eastAsia="Calibri"/>
          <w:lang w:val="sr-Cyrl-RS" w:eastAsia="en-US"/>
        </w:rPr>
        <w:t>18</w:t>
      </w:r>
      <w:r w:rsidRPr="008D0009">
        <w:rPr>
          <w:rFonts w:eastAsia="Calibri"/>
          <w:lang w:val="sr-Cyrl-RS" w:eastAsia="en-US"/>
        </w:rPr>
        <w:t>-</w:t>
      </w:r>
      <w:r w:rsidR="00986679" w:rsidRPr="008D0009">
        <w:rPr>
          <w:rFonts w:eastAsia="Calibri"/>
          <w:lang w:val="sr-Cyrl-RS" w:eastAsia="en-US"/>
        </w:rPr>
        <w:t>51</w:t>
      </w:r>
      <w:r w:rsidRPr="008D0009">
        <w:rPr>
          <w:rFonts w:eastAsia="Calibri"/>
          <w:lang w:val="sr-Cyrl-RS" w:eastAsia="en-US"/>
        </w:rPr>
        <w:t>/</w:t>
      </w:r>
      <w:r w:rsidRPr="008D0009">
        <w:rPr>
          <w:rFonts w:eastAsia="Calibri"/>
          <w:lang w:val="sr-Cyrl-CS" w:eastAsia="en-US"/>
        </w:rPr>
        <w:t>15“, поштом или лично. На полеђини коверте обавезно навести назив и адрес</w:t>
      </w:r>
      <w:r w:rsidRPr="008D0009">
        <w:rPr>
          <w:rFonts w:eastAsia="Calibri"/>
          <w:lang w:val="ru-RU" w:eastAsia="en-US"/>
        </w:rPr>
        <w:t>у</w:t>
      </w:r>
      <w:r w:rsidRPr="008D0009">
        <w:rPr>
          <w:rFonts w:eastAsia="Calibri"/>
          <w:lang w:val="sr-Cyrl-CS" w:eastAsia="en-US"/>
        </w:rPr>
        <w:t xml:space="preserve"> понуђача, број телефона као и име и презиме лица за контакт. </w:t>
      </w:r>
      <w:r w:rsidRPr="008D0009">
        <w:rPr>
          <w:rFonts w:eastAsia="Calibri"/>
          <w:lang w:val="ru-RU" w:eastAsia="en-US"/>
        </w:rPr>
        <w:t>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8D0009">
        <w:rPr>
          <w:rFonts w:eastAsia="Calibri"/>
          <w:lang w:val="sr-Cyrl-CS" w:eastAsia="en-US"/>
        </w:rPr>
        <w:t xml:space="preserve">, број телефона као и име и презиме лица за контакт. Понуде морају бити у целини припремљене у складу са позивом и конкурсном документацијом. </w:t>
      </w:r>
      <w:r w:rsidRPr="008D0009">
        <w:rPr>
          <w:lang w:val="sr-Cyrl-CS" w:eastAsia="en-US"/>
        </w:rPr>
        <w:t>Понуда се сачињава на српском језику, а цена се изражава у динарима,</w:t>
      </w:r>
      <w:r w:rsidRPr="008D0009">
        <w:rPr>
          <w:b/>
          <w:lang w:val="sr-Cyrl-CS" w:eastAsia="en-US"/>
        </w:rPr>
        <w:t xml:space="preserve"> </w:t>
      </w:r>
      <w:r w:rsidRPr="008D0009">
        <w:rPr>
          <w:lang w:val="sr-Cyrl-CS" w:eastAsia="en-US"/>
        </w:rPr>
        <w:t xml:space="preserve">и иста мора бити фиксна тј. не може се мењати. </w:t>
      </w:r>
      <w:r w:rsidRPr="008D0009">
        <w:rPr>
          <w:rFonts w:eastAsia="Calibri"/>
          <w:lang w:val="sr-Cyrl-CS" w:eastAsia="en-US"/>
        </w:rPr>
        <w:t xml:space="preserve">Понуда се саставља тако што Понуђач уписује тражене податке у преузете оригиналне обрасце који су саставни део конкурсне документације, који морају бити потписани и оверени печатом овлашћеног лица. Измена било ког обрасца није дозвољена и понуде са измењеним обрасцима ће бити одбијене. </w:t>
      </w:r>
      <w:r w:rsidRPr="008D0009">
        <w:rPr>
          <w:lang w:val="sr-Cyrl-CS" w:eastAsia="en-US"/>
        </w:rPr>
        <w:t xml:space="preserve">Код сачињавања понуда, Понуђачи се морају придржавати </w:t>
      </w:r>
      <w:r w:rsidRPr="008D0009">
        <w:rPr>
          <w:lang w:val="sr-Cyrl-CS"/>
        </w:rPr>
        <w:t>упутстава и захтева из конкурсне документације. Понуђач може да поднесе само једну понуду.</w:t>
      </w:r>
    </w:p>
    <w:p w:rsidR="00407AF6" w:rsidRPr="008D0009" w:rsidRDefault="00407AF6" w:rsidP="00A811B1">
      <w:pPr>
        <w:autoSpaceDE w:val="0"/>
        <w:autoSpaceDN w:val="0"/>
        <w:adjustRightInd w:val="0"/>
        <w:ind w:firstLine="708"/>
        <w:jc w:val="both"/>
        <w:rPr>
          <w:lang w:val="sr-Cyrl-CS"/>
        </w:rPr>
      </w:pPr>
      <w:r w:rsidRPr="008D0009">
        <w:rPr>
          <w:lang w:val="sr-Cyrl-CS"/>
        </w:rPr>
        <w:t xml:space="preserve">Рок за подношење понуда </w:t>
      </w:r>
      <w:r w:rsidR="00BE3656" w:rsidRPr="008D0009">
        <w:rPr>
          <w:b/>
          <w:lang w:val="sr-Cyrl-CS"/>
        </w:rPr>
        <w:t>је 16</w:t>
      </w:r>
      <w:r w:rsidR="00986679" w:rsidRPr="008D0009">
        <w:rPr>
          <w:b/>
          <w:lang w:val="sr-Cyrl-CS"/>
        </w:rPr>
        <w:t>. децембар</w:t>
      </w:r>
      <w:r w:rsidRPr="008D0009">
        <w:rPr>
          <w:b/>
          <w:lang w:val="sr-Cyrl-CS"/>
        </w:rPr>
        <w:t xml:space="preserve"> 2015</w:t>
      </w:r>
      <w:r w:rsidRPr="008D0009">
        <w:rPr>
          <w:lang w:val="sr-Cyrl-CS"/>
        </w:rPr>
        <w:t xml:space="preserve">. </w:t>
      </w:r>
      <w:r w:rsidRPr="008D0009">
        <w:rPr>
          <w:b/>
          <w:lang w:val="sr-Cyrl-CS"/>
        </w:rPr>
        <w:t>године до 09,00 часова</w:t>
      </w:r>
      <w:r w:rsidRPr="008D0009">
        <w:rPr>
          <w:lang w:val="sr-Cyrl-CS"/>
        </w:rPr>
        <w:t>.</w:t>
      </w:r>
    </w:p>
    <w:p w:rsidR="00407AF6" w:rsidRPr="008D0009" w:rsidRDefault="00407AF6" w:rsidP="00A811B1">
      <w:pPr>
        <w:autoSpaceDE w:val="0"/>
        <w:autoSpaceDN w:val="0"/>
        <w:adjustRightInd w:val="0"/>
        <w:ind w:firstLine="708"/>
        <w:jc w:val="both"/>
        <w:rPr>
          <w:rFonts w:eastAsia="Calibri"/>
          <w:lang w:eastAsia="en-US"/>
        </w:rPr>
      </w:pPr>
      <w:r w:rsidRPr="008D0009">
        <w:rPr>
          <w:lang w:val="sr-Cyrl-CS"/>
        </w:rPr>
        <w:t xml:space="preserve">Благовременим ће се сматрати све понуде које стигну на адресу Наручиоца до     </w:t>
      </w:r>
      <w:r w:rsidR="00BE3656" w:rsidRPr="008D0009">
        <w:rPr>
          <w:b/>
          <w:lang w:val="sr-Cyrl-CS"/>
        </w:rPr>
        <w:t>16</w:t>
      </w:r>
      <w:r w:rsidR="00986679" w:rsidRPr="008D0009">
        <w:rPr>
          <w:b/>
          <w:lang w:val="sr-Cyrl-CS"/>
        </w:rPr>
        <w:t>. деце</w:t>
      </w:r>
      <w:r w:rsidRPr="008D0009">
        <w:rPr>
          <w:b/>
          <w:lang w:val="sr-Cyrl-CS"/>
        </w:rPr>
        <w:t>мбра 2015. године</w:t>
      </w:r>
      <w:r w:rsidRPr="008D0009">
        <w:rPr>
          <w:lang w:val="sr-Cyrl-CS"/>
        </w:rPr>
        <w:t xml:space="preserve"> </w:t>
      </w:r>
      <w:r w:rsidRPr="008D0009">
        <w:rPr>
          <w:b/>
          <w:lang w:val="sr-Cyrl-CS"/>
        </w:rPr>
        <w:t>до 09,00 часова</w:t>
      </w:r>
      <w:r w:rsidRPr="008D0009">
        <w:rPr>
          <w:lang w:val="sr-Cyrl-CS"/>
        </w:rPr>
        <w:t>. Неблаговремене понуде неће се разматрати, него ће се неотворене вратити понуђачу</w:t>
      </w:r>
      <w:r w:rsidRPr="008D0009">
        <w:rPr>
          <w:rFonts w:eastAsia="Calibri"/>
          <w:lang w:val="sr-Cyrl-CS" w:eastAsia="en-US"/>
        </w:rPr>
        <w:t>.</w:t>
      </w:r>
    </w:p>
    <w:p w:rsidR="00407AF6" w:rsidRPr="008D0009" w:rsidRDefault="00407AF6" w:rsidP="00A811B1">
      <w:pPr>
        <w:autoSpaceDE w:val="0"/>
        <w:autoSpaceDN w:val="0"/>
        <w:adjustRightInd w:val="0"/>
        <w:ind w:firstLine="708"/>
        <w:jc w:val="both"/>
        <w:rPr>
          <w:rFonts w:eastAsia="Calibri"/>
          <w:lang w:eastAsia="en-US"/>
        </w:rPr>
      </w:pPr>
    </w:p>
    <w:p w:rsidR="00407AF6" w:rsidRPr="008D0009" w:rsidRDefault="00407AF6" w:rsidP="00A811B1">
      <w:pPr>
        <w:autoSpaceDE w:val="0"/>
        <w:autoSpaceDN w:val="0"/>
        <w:adjustRightInd w:val="0"/>
        <w:ind w:firstLine="708"/>
        <w:jc w:val="both"/>
        <w:rPr>
          <w:rFonts w:eastAsia="Calibri"/>
          <w:lang w:val="sr-Cyrl-RS" w:eastAsia="en-US"/>
        </w:rPr>
      </w:pPr>
    </w:p>
    <w:p w:rsidR="00986679" w:rsidRPr="008D0009" w:rsidRDefault="00986679" w:rsidP="00A811B1">
      <w:pPr>
        <w:autoSpaceDE w:val="0"/>
        <w:autoSpaceDN w:val="0"/>
        <w:adjustRightInd w:val="0"/>
        <w:ind w:firstLine="708"/>
        <w:jc w:val="both"/>
        <w:rPr>
          <w:rFonts w:eastAsia="Calibri"/>
          <w:lang w:val="sr-Cyrl-RS" w:eastAsia="en-US"/>
        </w:rPr>
      </w:pPr>
    </w:p>
    <w:p w:rsidR="00986679" w:rsidRPr="008D0009" w:rsidRDefault="00986679" w:rsidP="00A811B1">
      <w:pPr>
        <w:autoSpaceDE w:val="0"/>
        <w:autoSpaceDN w:val="0"/>
        <w:adjustRightInd w:val="0"/>
        <w:ind w:firstLine="708"/>
        <w:jc w:val="both"/>
        <w:rPr>
          <w:rFonts w:eastAsia="Calibri"/>
          <w:lang w:val="sr-Cyrl-RS" w:eastAsia="en-US"/>
        </w:rPr>
      </w:pPr>
    </w:p>
    <w:p w:rsidR="00407AF6" w:rsidRPr="008D0009" w:rsidRDefault="00407AF6" w:rsidP="00A811B1">
      <w:pPr>
        <w:autoSpaceDE w:val="0"/>
        <w:autoSpaceDN w:val="0"/>
        <w:adjustRightInd w:val="0"/>
        <w:ind w:firstLine="708"/>
        <w:jc w:val="both"/>
        <w:rPr>
          <w:rFonts w:eastAsia="Calibri"/>
          <w:lang w:eastAsia="en-US"/>
        </w:rPr>
      </w:pPr>
    </w:p>
    <w:p w:rsidR="00407AF6" w:rsidRPr="008D0009" w:rsidRDefault="00407AF6" w:rsidP="00A811B1">
      <w:pPr>
        <w:ind w:firstLine="708"/>
        <w:jc w:val="both"/>
        <w:rPr>
          <w:rFonts w:eastAsia="Calibri"/>
          <w:lang w:val="sr-Cyrl-CS" w:eastAsia="en-US"/>
        </w:rPr>
      </w:pPr>
      <w:r w:rsidRPr="008D0009">
        <w:rPr>
          <w:rFonts w:eastAsia="Calibri"/>
          <w:b/>
          <w:u w:val="single"/>
          <w:lang w:val="sr-Cyrl-CS" w:eastAsia="en-US"/>
        </w:rPr>
        <w:lastRenderedPageBreak/>
        <w:t>Место, време и начин отварања понуда</w:t>
      </w:r>
      <w:r w:rsidRPr="008D0009">
        <w:rPr>
          <w:rFonts w:eastAsia="Calibri"/>
          <w:lang w:val="sr-Cyrl-CS" w:eastAsia="en-US"/>
        </w:rPr>
        <w:t>:</w:t>
      </w:r>
    </w:p>
    <w:p w:rsidR="00407AF6" w:rsidRPr="008D0009" w:rsidRDefault="00407AF6" w:rsidP="00A811B1">
      <w:pPr>
        <w:autoSpaceDE w:val="0"/>
        <w:autoSpaceDN w:val="0"/>
        <w:adjustRightInd w:val="0"/>
        <w:ind w:firstLine="708"/>
        <w:jc w:val="both"/>
      </w:pPr>
      <w:r w:rsidRPr="008D0009">
        <w:rPr>
          <w:lang w:val="sr-Cyrl-CS"/>
        </w:rPr>
        <w:t xml:space="preserve">Јавно отварање понуда извршиће се дана </w:t>
      </w:r>
      <w:r w:rsidR="00BE3656" w:rsidRPr="008D0009">
        <w:rPr>
          <w:b/>
          <w:lang w:val="sr-Cyrl-CS"/>
        </w:rPr>
        <w:t>16</w:t>
      </w:r>
      <w:r w:rsidR="00986679" w:rsidRPr="008D0009">
        <w:rPr>
          <w:b/>
          <w:lang w:val="sr-Cyrl-CS"/>
        </w:rPr>
        <w:t>. деце</w:t>
      </w:r>
      <w:r w:rsidRPr="008D0009">
        <w:rPr>
          <w:b/>
          <w:lang w:val="sr-Cyrl-CS"/>
        </w:rPr>
        <w:t>мбра 2015. године</w:t>
      </w:r>
      <w:r w:rsidRPr="008D0009">
        <w:rPr>
          <w:lang w:val="sr-Cyrl-CS"/>
        </w:rPr>
        <w:t xml:space="preserve"> у 9,30</w:t>
      </w:r>
      <w:r w:rsidR="00251410" w:rsidRPr="008D0009">
        <w:rPr>
          <w:lang w:val="sr-Cyrl-CS"/>
        </w:rPr>
        <w:t xml:space="preserve"> часова у </w:t>
      </w:r>
      <w:r w:rsidRPr="008D0009">
        <w:rPr>
          <w:lang w:val="sr-Cyrl-CS"/>
        </w:rPr>
        <w:t>Ма</w:t>
      </w:r>
      <w:r w:rsidR="00251410" w:rsidRPr="008D0009">
        <w:rPr>
          <w:lang w:val="sr-Cyrl-CS"/>
        </w:rPr>
        <w:t>тици српској</w:t>
      </w:r>
      <w:r w:rsidRPr="008D0009">
        <w:rPr>
          <w:lang w:val="sr-Cyrl-CS"/>
        </w:rPr>
        <w:t>, Матице српске 1, Нови Сад</w:t>
      </w:r>
      <w:r w:rsidR="00251410" w:rsidRPr="008D0009">
        <w:rPr>
          <w:lang w:val="sr-Cyrl-CS"/>
        </w:rPr>
        <w:t>, у просторијама Рукописног одељења</w:t>
      </w:r>
      <w:r w:rsidRPr="008D0009">
        <w:rPr>
          <w:lang w:val="sr-Cyrl-CS"/>
        </w:rPr>
        <w:t>.</w:t>
      </w:r>
    </w:p>
    <w:p w:rsidR="00407AF6" w:rsidRPr="008D0009" w:rsidRDefault="00407AF6" w:rsidP="00A811B1">
      <w:pPr>
        <w:autoSpaceDE w:val="0"/>
        <w:autoSpaceDN w:val="0"/>
        <w:adjustRightInd w:val="0"/>
        <w:ind w:firstLine="720"/>
        <w:jc w:val="both"/>
        <w:rPr>
          <w:rFonts w:ascii="TimesNewRoman" w:hAnsi="TimesNewRoman" w:cs="TimesNewRoman"/>
          <w:lang w:val="ru-RU"/>
        </w:rPr>
      </w:pPr>
      <w:r w:rsidRPr="008D0009">
        <w:rPr>
          <w:rFonts w:ascii="TimesNewRoman" w:hAnsi="TimesNewRoman" w:cs="TimesNewRoman"/>
          <w:lang w:val="ru-RU"/>
        </w:rPr>
        <w:t>Јавном отварању понуда могу да присуствују овлашћени представници понуђача.</w:t>
      </w:r>
    </w:p>
    <w:p w:rsidR="00407AF6" w:rsidRPr="008D0009" w:rsidRDefault="00407AF6" w:rsidP="00BE3656">
      <w:pPr>
        <w:autoSpaceDE w:val="0"/>
        <w:autoSpaceDN w:val="0"/>
        <w:adjustRightInd w:val="0"/>
        <w:ind w:firstLine="708"/>
        <w:jc w:val="both"/>
        <w:rPr>
          <w:rFonts w:ascii="TimesNewRoman" w:hAnsi="TimesNewRoman" w:cs="TimesNewRoman"/>
          <w:lang w:val="ru-RU"/>
        </w:rPr>
      </w:pPr>
      <w:r w:rsidRPr="008D0009">
        <w:rPr>
          <w:rFonts w:ascii="TimesNewRoman" w:hAnsi="TimesNewRoman" w:cs="TimesNewRoman"/>
          <w:lang w:val="ru-RU"/>
        </w:rPr>
        <w:t>Овлашћење за присуствовање јавном отварању понуда мора бити потписано, заведено и оверено печатом понуђача.</w:t>
      </w:r>
    </w:p>
    <w:p w:rsidR="00407AF6" w:rsidRPr="008D0009" w:rsidRDefault="00407AF6" w:rsidP="00A811B1">
      <w:pPr>
        <w:ind w:firstLine="708"/>
        <w:jc w:val="both"/>
        <w:rPr>
          <w:lang w:val="sr-Cyrl-CS" w:eastAsia="en-US"/>
        </w:rPr>
      </w:pPr>
      <w:r w:rsidRPr="008D0009">
        <w:rPr>
          <w:lang w:val="sr-Cyrl-CS" w:eastAsia="en-US"/>
        </w:rPr>
        <w:t>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члана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407AF6" w:rsidRPr="008D0009" w:rsidRDefault="00407AF6" w:rsidP="00A811B1">
      <w:pPr>
        <w:ind w:firstLine="708"/>
        <w:jc w:val="both"/>
        <w:rPr>
          <w:lang w:val="sr-Cyrl-CS" w:eastAsia="en-US"/>
        </w:rPr>
      </w:pPr>
      <w:r w:rsidRPr="008D0009">
        <w:rPr>
          <w:lang w:val="sr-Cyrl-CS" w:eastAsia="en-U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407AF6" w:rsidRPr="008D0009" w:rsidRDefault="00407AF6" w:rsidP="00A811B1">
      <w:pPr>
        <w:ind w:firstLine="708"/>
        <w:jc w:val="both"/>
        <w:rPr>
          <w:lang w:val="sr-Cyrl-CS" w:eastAsia="en-US"/>
        </w:rPr>
      </w:pPr>
      <w:r w:rsidRPr="008D0009">
        <w:rPr>
          <w:lang w:val="sr-Cyrl-CS"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07AF6" w:rsidRPr="008D0009" w:rsidRDefault="00407AF6" w:rsidP="00A811B1">
      <w:pPr>
        <w:ind w:firstLine="708"/>
        <w:jc w:val="both"/>
        <w:rPr>
          <w:lang w:val="sr-Cyrl-CS" w:eastAsia="en-US"/>
        </w:rPr>
      </w:pPr>
      <w:r w:rsidRPr="008D0009">
        <w:rPr>
          <w:lang w:val="sr-Cyrl-CS" w:eastAsia="en-US"/>
        </w:rPr>
        <w:t>По истеку рока предвиђеног за подношење понуда наручилац не може да мења нити да допуњује конкурсну документацију.</w:t>
      </w:r>
    </w:p>
    <w:p w:rsidR="00407AF6" w:rsidRPr="008D0009" w:rsidRDefault="00407AF6" w:rsidP="00A811B1">
      <w:pPr>
        <w:autoSpaceDE w:val="0"/>
        <w:autoSpaceDN w:val="0"/>
        <w:adjustRightInd w:val="0"/>
        <w:ind w:firstLine="708"/>
        <w:jc w:val="both"/>
        <w:rPr>
          <w:lang w:val="sr-Cyrl-CS"/>
        </w:rPr>
      </w:pPr>
    </w:p>
    <w:p w:rsidR="00407AF6" w:rsidRPr="008D0009" w:rsidRDefault="00407AF6" w:rsidP="00A811B1">
      <w:pPr>
        <w:autoSpaceDE w:val="0"/>
        <w:autoSpaceDN w:val="0"/>
        <w:adjustRightInd w:val="0"/>
        <w:ind w:firstLine="708"/>
        <w:jc w:val="both"/>
        <w:rPr>
          <w:b/>
          <w:lang w:val="sr-Cyrl-CS"/>
        </w:rPr>
      </w:pPr>
      <w:r w:rsidRPr="008D0009">
        <w:rPr>
          <w:b/>
          <w:lang w:val="sr-Cyrl-CS"/>
        </w:rPr>
        <w:t>5.3.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407AF6" w:rsidRPr="008D0009" w:rsidRDefault="00407AF6" w:rsidP="00A811B1">
      <w:pPr>
        <w:autoSpaceDE w:val="0"/>
        <w:autoSpaceDN w:val="0"/>
        <w:adjustRightInd w:val="0"/>
        <w:ind w:firstLine="708"/>
        <w:jc w:val="both"/>
        <w:rPr>
          <w:b/>
          <w:lang w:val="sr-Cyrl-CS"/>
        </w:rPr>
      </w:pPr>
    </w:p>
    <w:p w:rsidR="00407AF6" w:rsidRPr="008D0009" w:rsidRDefault="00407AF6" w:rsidP="00A811B1">
      <w:pPr>
        <w:tabs>
          <w:tab w:val="left" w:pos="720"/>
        </w:tabs>
        <w:jc w:val="both"/>
        <w:rPr>
          <w:rFonts w:ascii="TimesNewRoman" w:hAnsi="TimesNewRoman" w:cs="TimesNewRoman"/>
          <w:lang w:val="ru-RU"/>
        </w:rPr>
      </w:pPr>
      <w:r w:rsidRPr="008D0009">
        <w:rPr>
          <w:noProof/>
          <w:lang w:val="sr-Cyrl-CS"/>
        </w:rPr>
        <w:t>Предметна јавна набавка није обликована по партијама.</w:t>
      </w: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autoSpaceDE w:val="0"/>
        <w:autoSpaceDN w:val="0"/>
        <w:adjustRightInd w:val="0"/>
        <w:ind w:firstLine="708"/>
        <w:jc w:val="both"/>
        <w:rPr>
          <w:b/>
          <w:noProof/>
          <w:lang w:val="sr-Cyrl-CS"/>
        </w:rPr>
      </w:pPr>
      <w:r w:rsidRPr="008D0009">
        <w:rPr>
          <w:b/>
          <w:bCs/>
          <w:iCs/>
          <w:noProof/>
          <w:lang w:val="sr-Cyrl-RS"/>
        </w:rPr>
        <w:t xml:space="preserve">5.4. </w:t>
      </w:r>
      <w:r w:rsidRPr="008D0009">
        <w:rPr>
          <w:b/>
          <w:noProof/>
          <w:lang w:val="sr-Cyrl-CS"/>
        </w:rPr>
        <w:t>КОМУНИКАЦИЈА У ПОСТУПКУ ЈАВНЕ НАБАВКЕ</w:t>
      </w:r>
    </w:p>
    <w:p w:rsidR="00407AF6" w:rsidRPr="008D0009" w:rsidRDefault="00407AF6" w:rsidP="00A811B1">
      <w:pPr>
        <w:autoSpaceDE w:val="0"/>
        <w:autoSpaceDN w:val="0"/>
        <w:adjustRightInd w:val="0"/>
        <w:ind w:firstLine="708"/>
        <w:jc w:val="both"/>
        <w:rPr>
          <w:lang w:val="sr-Cyrl-RS"/>
        </w:rPr>
      </w:pP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К</w:t>
      </w:r>
      <w:r w:rsidRPr="008D0009">
        <w:rPr>
          <w:bCs/>
          <w:iCs/>
          <w:noProof/>
          <w:lang w:val="en-US"/>
        </w:rPr>
        <w:t>o</w:t>
      </w:r>
      <w:r w:rsidRPr="008D0009">
        <w:rPr>
          <w:bCs/>
          <w:iCs/>
          <w:noProof/>
          <w:lang w:val="sr-Cyrl-CS"/>
        </w:rPr>
        <w:t>муник</w:t>
      </w:r>
      <w:r w:rsidRPr="008D0009">
        <w:rPr>
          <w:bCs/>
          <w:iCs/>
          <w:noProof/>
          <w:lang w:val="en-US"/>
        </w:rPr>
        <w:t>a</w:t>
      </w:r>
      <w:r w:rsidRPr="008D0009">
        <w:rPr>
          <w:bCs/>
          <w:iCs/>
          <w:noProof/>
          <w:lang w:val="sr-Cyrl-CS"/>
        </w:rPr>
        <w:t>ци</w:t>
      </w:r>
      <w:r w:rsidRPr="008D0009">
        <w:rPr>
          <w:bCs/>
          <w:iCs/>
          <w:noProof/>
          <w:lang w:val="en-US"/>
        </w:rPr>
        <w:t>ja</w:t>
      </w:r>
      <w:r w:rsidRPr="008D0009">
        <w:rPr>
          <w:bCs/>
          <w:iCs/>
          <w:noProof/>
          <w:lang w:val="sr-Cyrl-CS"/>
        </w:rPr>
        <w:t xml:space="preserve"> с</w:t>
      </w:r>
      <w:r w:rsidRPr="008D0009">
        <w:rPr>
          <w:bCs/>
          <w:iCs/>
          <w:noProof/>
          <w:lang w:val="en-US"/>
        </w:rPr>
        <w:t>e</w:t>
      </w:r>
      <w:r w:rsidRPr="008D0009">
        <w:rPr>
          <w:bCs/>
          <w:iCs/>
          <w:noProof/>
          <w:lang w:val="sr-Cyrl-CS"/>
        </w:rPr>
        <w:t xml:space="preserve"> у п</w:t>
      </w:r>
      <w:r w:rsidRPr="008D0009">
        <w:rPr>
          <w:bCs/>
          <w:iCs/>
          <w:noProof/>
          <w:lang w:val="en-US"/>
        </w:rPr>
        <w:t>o</w:t>
      </w:r>
      <w:r w:rsidRPr="008D0009">
        <w:rPr>
          <w:bCs/>
          <w:iCs/>
          <w:noProof/>
          <w:lang w:val="sr-Cyrl-CS"/>
        </w:rPr>
        <w:t xml:space="preserve">ступку </w:t>
      </w:r>
      <w:r w:rsidRPr="008D0009">
        <w:rPr>
          <w:bCs/>
          <w:iCs/>
          <w:noProof/>
          <w:lang w:val="en-US"/>
        </w:rPr>
        <w:t>ja</w:t>
      </w:r>
      <w:r w:rsidRPr="008D0009">
        <w:rPr>
          <w:bCs/>
          <w:iCs/>
          <w:noProof/>
          <w:lang w:val="sr-Cyrl-CS"/>
        </w:rPr>
        <w:t>вн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w:t>
      </w:r>
      <w:r w:rsidRPr="008D0009">
        <w:rPr>
          <w:bCs/>
          <w:iCs/>
          <w:noProof/>
          <w:lang w:val="en-US"/>
        </w:rPr>
        <w:t>e</w:t>
      </w:r>
      <w:r w:rsidRPr="008D0009">
        <w:rPr>
          <w:bCs/>
          <w:iCs/>
          <w:noProof/>
          <w:lang w:val="sr-Cyrl-CS"/>
        </w:rPr>
        <w:t xml:space="preserve"> и у в</w:t>
      </w:r>
      <w:r w:rsidRPr="008D0009">
        <w:rPr>
          <w:bCs/>
          <w:iCs/>
          <w:noProof/>
          <w:lang w:val="en-US"/>
        </w:rPr>
        <w:t>e</w:t>
      </w:r>
      <w:r w:rsidRPr="008D0009">
        <w:rPr>
          <w:bCs/>
          <w:iCs/>
          <w:noProof/>
          <w:lang w:val="sr-Cyrl-CS"/>
        </w:rPr>
        <w:t>зи с</w:t>
      </w:r>
      <w:r w:rsidRPr="008D0009">
        <w:rPr>
          <w:bCs/>
          <w:iCs/>
          <w:noProof/>
          <w:lang w:val="en-US"/>
        </w:rPr>
        <w:t>a</w:t>
      </w:r>
      <w:r w:rsidRPr="008D0009">
        <w:rPr>
          <w:bCs/>
          <w:iCs/>
          <w:noProof/>
          <w:lang w:val="sr-Cyrl-CS"/>
        </w:rPr>
        <w:t xml:space="preserve"> </w:t>
      </w:r>
      <w:r w:rsidRPr="008D0009">
        <w:rPr>
          <w:bCs/>
          <w:iCs/>
          <w:noProof/>
          <w:lang w:val="en-US"/>
        </w:rPr>
        <w:t>o</w:t>
      </w:r>
      <w:r w:rsidRPr="008D0009">
        <w:rPr>
          <w:bCs/>
          <w:iCs/>
          <w:noProof/>
          <w:lang w:val="sr-Cyrl-CS"/>
        </w:rPr>
        <w:t>б</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м п</w:t>
      </w:r>
      <w:r w:rsidRPr="008D0009">
        <w:rPr>
          <w:bCs/>
          <w:iCs/>
          <w:noProof/>
          <w:lang w:val="en-US"/>
        </w:rPr>
        <w:t>o</w:t>
      </w:r>
      <w:r w:rsidRPr="008D0009">
        <w:rPr>
          <w:bCs/>
          <w:iCs/>
          <w:noProof/>
          <w:lang w:val="sr-Cyrl-CS"/>
        </w:rPr>
        <w:t>сл</w:t>
      </w:r>
      <w:r w:rsidRPr="008D0009">
        <w:rPr>
          <w:bCs/>
          <w:iCs/>
          <w:noProof/>
          <w:lang w:val="en-US"/>
        </w:rPr>
        <w:t>o</w:t>
      </w:r>
      <w:r w:rsidRPr="008D0009">
        <w:rPr>
          <w:bCs/>
          <w:iCs/>
          <w:noProof/>
          <w:lang w:val="sr-Cyrl-CS"/>
        </w:rPr>
        <w:t>в</w:t>
      </w:r>
      <w:r w:rsidRPr="008D0009">
        <w:rPr>
          <w:bCs/>
          <w:iCs/>
          <w:noProof/>
          <w:lang w:val="en-US"/>
        </w:rPr>
        <w:t>a</w:t>
      </w:r>
      <w:r w:rsidRPr="008D0009">
        <w:rPr>
          <w:bCs/>
          <w:iCs/>
          <w:noProof/>
          <w:lang w:val="sr-Cyrl-CS"/>
        </w:rPr>
        <w:t xml:space="preserve"> </w:t>
      </w:r>
      <w:r w:rsidRPr="008D0009">
        <w:rPr>
          <w:bCs/>
          <w:iCs/>
          <w:noProof/>
          <w:lang w:val="en-US"/>
        </w:rPr>
        <w:t>ja</w:t>
      </w:r>
      <w:r w:rsidRPr="008D0009">
        <w:rPr>
          <w:bCs/>
          <w:iCs/>
          <w:noProof/>
          <w:lang w:val="sr-Cyrl-CS"/>
        </w:rPr>
        <w:t>вних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 xml:space="preserve">вки </w:t>
      </w:r>
      <w:r w:rsidRPr="008D0009">
        <w:rPr>
          <w:bCs/>
          <w:iCs/>
          <w:noProof/>
          <w:lang w:val="en-US"/>
        </w:rPr>
        <w:t>o</w:t>
      </w:r>
      <w:r w:rsidRPr="008D0009">
        <w:rPr>
          <w:bCs/>
          <w:iCs/>
          <w:noProof/>
          <w:lang w:val="sr-Cyrl-CS"/>
        </w:rPr>
        <w:t>дви</w:t>
      </w:r>
      <w:r w:rsidRPr="008D0009">
        <w:rPr>
          <w:bCs/>
          <w:iCs/>
          <w:noProof/>
          <w:lang w:val="en-US"/>
        </w:rPr>
        <w:t>ja</w:t>
      </w:r>
      <w:r w:rsidRPr="008D0009">
        <w:rPr>
          <w:bCs/>
          <w:iCs/>
          <w:noProof/>
          <w:lang w:val="sr-Cyrl-CS"/>
        </w:rPr>
        <w:t xml:space="preserve"> пис</w:t>
      </w:r>
      <w:r w:rsidRPr="008D0009">
        <w:rPr>
          <w:bCs/>
          <w:iCs/>
          <w:noProof/>
          <w:lang w:val="en-US"/>
        </w:rPr>
        <w:t>a</w:t>
      </w:r>
      <w:r w:rsidRPr="008D0009">
        <w:rPr>
          <w:bCs/>
          <w:iCs/>
          <w:noProof/>
          <w:lang w:val="sr-Cyrl-CS"/>
        </w:rPr>
        <w:t>ним пут</w:t>
      </w:r>
      <w:r w:rsidRPr="008D0009">
        <w:rPr>
          <w:bCs/>
          <w:iCs/>
          <w:noProof/>
          <w:lang w:val="en-US"/>
        </w:rPr>
        <w:t>e</w:t>
      </w:r>
      <w:r w:rsidRPr="008D0009">
        <w:rPr>
          <w:bCs/>
          <w:iCs/>
          <w:noProof/>
          <w:lang w:val="sr-Cyrl-CS"/>
        </w:rPr>
        <w:t xml:space="preserve">м, </w:t>
      </w:r>
      <w:r w:rsidRPr="008D0009">
        <w:rPr>
          <w:bCs/>
          <w:iCs/>
          <w:noProof/>
          <w:lang w:val="en-US"/>
        </w:rPr>
        <w:t>o</w:t>
      </w:r>
      <w:r w:rsidRPr="008D0009">
        <w:rPr>
          <w:bCs/>
          <w:iCs/>
          <w:noProof/>
          <w:lang w:val="sr-Cyrl-CS"/>
        </w:rPr>
        <w:t>дн</w:t>
      </w:r>
      <w:r w:rsidRPr="008D0009">
        <w:rPr>
          <w:bCs/>
          <w:iCs/>
          <w:noProof/>
          <w:lang w:val="en-US"/>
        </w:rPr>
        <w:t>o</w:t>
      </w:r>
      <w:r w:rsidRPr="008D0009">
        <w:rPr>
          <w:bCs/>
          <w:iCs/>
          <w:noProof/>
          <w:lang w:val="sr-Cyrl-CS"/>
        </w:rPr>
        <w:t>сн</w:t>
      </w:r>
      <w:r w:rsidRPr="008D0009">
        <w:rPr>
          <w:bCs/>
          <w:iCs/>
          <w:noProof/>
          <w:lang w:val="en-US"/>
        </w:rPr>
        <w:t>o</w:t>
      </w:r>
      <w:r w:rsidRPr="008D0009">
        <w:rPr>
          <w:bCs/>
          <w:iCs/>
          <w:noProof/>
          <w:lang w:val="sr-Cyrl-CS"/>
        </w:rPr>
        <w:t xml:space="preserve"> пут</w:t>
      </w:r>
      <w:r w:rsidRPr="008D0009">
        <w:rPr>
          <w:bCs/>
          <w:iCs/>
          <w:noProof/>
          <w:lang w:val="en-US"/>
        </w:rPr>
        <w:t>e</w:t>
      </w:r>
      <w:r w:rsidRPr="008D0009">
        <w:rPr>
          <w:bCs/>
          <w:iCs/>
          <w:noProof/>
          <w:lang w:val="sr-Cyrl-CS"/>
        </w:rPr>
        <w:t>м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w:t>
      </w:r>
      <w:r w:rsidRPr="008D0009">
        <w:rPr>
          <w:bCs/>
          <w:iCs/>
          <w:noProof/>
          <w:lang w:val="en-US"/>
        </w:rPr>
        <w:t>e</w:t>
      </w:r>
      <w:r w:rsidRPr="008D0009">
        <w:rPr>
          <w:bCs/>
          <w:iCs/>
          <w:noProof/>
          <w:lang w:val="sr-Cyrl-CS"/>
        </w:rPr>
        <w:t>л</w:t>
      </w:r>
      <w:r w:rsidRPr="008D0009">
        <w:rPr>
          <w:bCs/>
          <w:iCs/>
          <w:noProof/>
          <w:lang w:val="en-US"/>
        </w:rPr>
        <w:t>e</w:t>
      </w:r>
      <w:r w:rsidRPr="008D0009">
        <w:rPr>
          <w:bCs/>
          <w:iCs/>
          <w:noProof/>
          <w:lang w:val="sr-Cyrl-CS"/>
        </w:rPr>
        <w:t>ктр</w:t>
      </w:r>
      <w:r w:rsidRPr="008D0009">
        <w:rPr>
          <w:bCs/>
          <w:iCs/>
          <w:noProof/>
          <w:lang w:val="en-US"/>
        </w:rPr>
        <w:t>o</w:t>
      </w:r>
      <w:r w:rsidRPr="008D0009">
        <w:rPr>
          <w:bCs/>
          <w:iCs/>
          <w:noProof/>
          <w:lang w:val="sr-Cyrl-CS"/>
        </w:rPr>
        <w:t>нск</w:t>
      </w:r>
      <w:r w:rsidRPr="008D0009">
        <w:rPr>
          <w:bCs/>
          <w:iCs/>
          <w:noProof/>
          <w:lang w:val="en-US"/>
        </w:rPr>
        <w:t>e</w:t>
      </w:r>
      <w:r w:rsidRPr="008D0009">
        <w:rPr>
          <w:bCs/>
          <w:iCs/>
          <w:noProof/>
          <w:lang w:val="sr-Cyrl-CS"/>
        </w:rPr>
        <w:t xml:space="preserve">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или ф</w:t>
      </w:r>
      <w:r w:rsidRPr="008D0009">
        <w:rPr>
          <w:bCs/>
          <w:iCs/>
          <w:noProof/>
          <w:lang w:val="en-US"/>
        </w:rPr>
        <w:t>a</w:t>
      </w:r>
      <w:r w:rsidRPr="008D0009">
        <w:rPr>
          <w:bCs/>
          <w:iCs/>
          <w:noProof/>
          <w:lang w:val="sr-Cyrl-CS"/>
        </w:rPr>
        <w:t>кс</w:t>
      </w:r>
      <w:r w:rsidRPr="008D0009">
        <w:rPr>
          <w:bCs/>
          <w:iCs/>
          <w:noProof/>
          <w:lang w:val="en-US"/>
        </w:rPr>
        <w:t>o</w:t>
      </w:r>
      <w:r w:rsidRPr="008D0009">
        <w:rPr>
          <w:bCs/>
          <w:iCs/>
          <w:noProof/>
          <w:lang w:val="sr-Cyrl-CS"/>
        </w:rPr>
        <w:t>м, к</w:t>
      </w:r>
      <w:r w:rsidRPr="008D0009">
        <w:rPr>
          <w:bCs/>
          <w:iCs/>
          <w:noProof/>
          <w:lang w:val="en-US"/>
        </w:rPr>
        <w:t>ao</w:t>
      </w:r>
      <w:r w:rsidRPr="008D0009">
        <w:rPr>
          <w:bCs/>
          <w:iCs/>
          <w:noProof/>
          <w:lang w:val="sr-Cyrl-CS"/>
        </w:rPr>
        <w:t xml:space="preserve"> и </w:t>
      </w:r>
      <w:r w:rsidRPr="008D0009">
        <w:rPr>
          <w:bCs/>
          <w:iCs/>
          <w:noProof/>
          <w:lang w:val="en-US"/>
        </w:rPr>
        <w:t>o</w:t>
      </w:r>
      <w:r w:rsidRPr="008D0009">
        <w:rPr>
          <w:bCs/>
          <w:iCs/>
          <w:noProof/>
          <w:lang w:val="sr-Cyrl-CS"/>
        </w:rPr>
        <w:t>б</w:t>
      </w:r>
      <w:r w:rsidRPr="008D0009">
        <w:rPr>
          <w:bCs/>
          <w:iCs/>
          <w:noProof/>
          <w:lang w:val="en-US"/>
        </w:rPr>
        <w:t>ja</w:t>
      </w:r>
      <w:r w:rsidRPr="008D0009">
        <w:rPr>
          <w:bCs/>
          <w:iCs/>
          <w:noProof/>
          <w:lang w:val="sr-Cyrl-CS"/>
        </w:rPr>
        <w:t>вљив</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 xml:space="preserve">м </w:t>
      </w:r>
      <w:r w:rsidRPr="008D0009">
        <w:rPr>
          <w:bCs/>
          <w:iCs/>
          <w:noProof/>
          <w:lang w:val="en-US"/>
        </w:rPr>
        <w:t>o</w:t>
      </w:r>
      <w:r w:rsidRPr="008D0009">
        <w:rPr>
          <w:bCs/>
          <w:iCs/>
          <w:noProof/>
          <w:lang w:val="sr-Cyrl-CS"/>
        </w:rPr>
        <w:t>д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ручи</w:t>
      </w:r>
      <w:r w:rsidRPr="008D0009">
        <w:rPr>
          <w:bCs/>
          <w:iCs/>
          <w:noProof/>
          <w:lang w:val="en-US"/>
        </w:rPr>
        <w:t>o</w:t>
      </w:r>
      <w:r w:rsidRPr="008D0009">
        <w:rPr>
          <w:bCs/>
          <w:iCs/>
          <w:noProof/>
          <w:lang w:val="sr-Cyrl-CS"/>
        </w:rPr>
        <w:t>ц</w:t>
      </w:r>
      <w:r w:rsidRPr="008D0009">
        <w:rPr>
          <w:bCs/>
          <w:iCs/>
          <w:noProof/>
          <w:lang w:val="en-US"/>
        </w:rPr>
        <w:t>a</w:t>
      </w:r>
      <w:r w:rsidRPr="008D0009">
        <w:rPr>
          <w:bCs/>
          <w:iCs/>
          <w:noProof/>
          <w:lang w:val="sr-Cyrl-CS"/>
        </w:rPr>
        <w:t xml:space="preserve"> н</w:t>
      </w:r>
      <w:r w:rsidRPr="008D0009">
        <w:rPr>
          <w:bCs/>
          <w:iCs/>
          <w:noProof/>
          <w:lang w:val="en-US"/>
        </w:rPr>
        <w:t>a</w:t>
      </w:r>
      <w:r w:rsidRPr="008D0009">
        <w:rPr>
          <w:bCs/>
          <w:iCs/>
          <w:noProof/>
          <w:lang w:val="sr-Cyrl-CS"/>
        </w:rPr>
        <w:t xml:space="preserve"> П</w:t>
      </w:r>
      <w:r w:rsidRPr="008D0009">
        <w:rPr>
          <w:bCs/>
          <w:iCs/>
          <w:noProof/>
          <w:lang w:val="en-US"/>
        </w:rPr>
        <w:t>o</w:t>
      </w:r>
      <w:r w:rsidRPr="008D0009">
        <w:rPr>
          <w:bCs/>
          <w:iCs/>
          <w:noProof/>
          <w:lang w:val="sr-Cyrl-CS"/>
        </w:rPr>
        <w:t>рт</w:t>
      </w:r>
      <w:r w:rsidRPr="008D0009">
        <w:rPr>
          <w:bCs/>
          <w:iCs/>
          <w:noProof/>
          <w:lang w:val="en-US"/>
        </w:rPr>
        <w:t>a</w:t>
      </w:r>
      <w:r w:rsidRPr="008D0009">
        <w:rPr>
          <w:bCs/>
          <w:iCs/>
          <w:noProof/>
          <w:lang w:val="sr-Cyrl-CS"/>
        </w:rPr>
        <w:t xml:space="preserve">лу </w:t>
      </w:r>
      <w:r w:rsidRPr="008D0009">
        <w:rPr>
          <w:bCs/>
          <w:iCs/>
          <w:noProof/>
          <w:lang w:val="en-US"/>
        </w:rPr>
        <w:t>ja</w:t>
      </w:r>
      <w:r w:rsidRPr="008D0009">
        <w:rPr>
          <w:bCs/>
          <w:iCs/>
          <w:noProof/>
          <w:lang w:val="sr-Cyrl-CS"/>
        </w:rPr>
        <w:t>вних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вки.</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en-US"/>
        </w:rPr>
        <w:t>A</w:t>
      </w:r>
      <w:r w:rsidRPr="008D0009">
        <w:rPr>
          <w:bCs/>
          <w:iCs/>
          <w:noProof/>
          <w:lang w:val="sr-Cyrl-CS"/>
        </w:rPr>
        <w:t>к</w:t>
      </w:r>
      <w:r w:rsidRPr="008D0009">
        <w:rPr>
          <w:bCs/>
          <w:iCs/>
          <w:noProof/>
          <w:lang w:val="en-US"/>
        </w:rPr>
        <w:t>o</w:t>
      </w:r>
      <w:r w:rsidRPr="008D0009">
        <w:rPr>
          <w:bCs/>
          <w:iCs/>
          <w:noProof/>
          <w:lang w:val="sr-Cyrl-CS"/>
        </w:rPr>
        <w:t xml:space="preserve"> </w:t>
      </w:r>
      <w:r w:rsidRPr="008D0009">
        <w:rPr>
          <w:bCs/>
          <w:iCs/>
          <w:noProof/>
          <w:lang w:val="en-US"/>
        </w:rPr>
        <w:t>je</w:t>
      </w:r>
      <w:r w:rsidRPr="008D0009">
        <w:rPr>
          <w:bCs/>
          <w:iCs/>
          <w:noProof/>
          <w:lang w:val="sr-Cyrl-CS"/>
        </w:rPr>
        <w:t xml:space="preserve"> д</w:t>
      </w:r>
      <w:r w:rsidRPr="008D0009">
        <w:rPr>
          <w:bCs/>
          <w:iCs/>
          <w:noProof/>
          <w:lang w:val="en-US"/>
        </w:rPr>
        <w:t>o</w:t>
      </w:r>
      <w:r w:rsidRPr="008D0009">
        <w:rPr>
          <w:bCs/>
          <w:iCs/>
          <w:noProof/>
          <w:lang w:val="sr-Cyrl-CS"/>
        </w:rPr>
        <w:t>кум</w:t>
      </w:r>
      <w:r w:rsidRPr="008D0009">
        <w:rPr>
          <w:bCs/>
          <w:iCs/>
          <w:noProof/>
          <w:lang w:val="en-US"/>
        </w:rPr>
        <w:t>e</w:t>
      </w:r>
      <w:r w:rsidRPr="008D0009">
        <w:rPr>
          <w:bCs/>
          <w:iCs/>
          <w:noProof/>
          <w:lang w:val="sr-Cyrl-CS"/>
        </w:rPr>
        <w:t>нт из п</w:t>
      </w:r>
      <w:r w:rsidRPr="008D0009">
        <w:rPr>
          <w:bCs/>
          <w:iCs/>
          <w:noProof/>
          <w:lang w:val="en-US"/>
        </w:rPr>
        <w:t>o</w:t>
      </w:r>
      <w:r w:rsidRPr="008D0009">
        <w:rPr>
          <w:bCs/>
          <w:iCs/>
          <w:noProof/>
          <w:lang w:val="sr-Cyrl-CS"/>
        </w:rPr>
        <w:t>ступк</w:t>
      </w:r>
      <w:r w:rsidRPr="008D0009">
        <w:rPr>
          <w:bCs/>
          <w:iCs/>
          <w:noProof/>
          <w:lang w:val="en-US"/>
        </w:rPr>
        <w:t>a</w:t>
      </w:r>
      <w:r w:rsidRPr="008D0009">
        <w:rPr>
          <w:bCs/>
          <w:iCs/>
          <w:noProof/>
          <w:lang w:val="sr-Cyrl-CS"/>
        </w:rPr>
        <w:t xml:space="preserve"> </w:t>
      </w:r>
      <w:r w:rsidRPr="008D0009">
        <w:rPr>
          <w:bCs/>
          <w:iCs/>
          <w:noProof/>
          <w:lang w:val="en-US"/>
        </w:rPr>
        <w:t>ja</w:t>
      </w:r>
      <w:r w:rsidRPr="008D0009">
        <w:rPr>
          <w:bCs/>
          <w:iCs/>
          <w:noProof/>
          <w:lang w:val="sr-Cyrl-CS"/>
        </w:rPr>
        <w:t>вн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б</w:t>
      </w:r>
      <w:r w:rsidRPr="008D0009">
        <w:rPr>
          <w:bCs/>
          <w:iCs/>
          <w:noProof/>
          <w:lang w:val="en-US"/>
        </w:rPr>
        <w:t>a</w:t>
      </w:r>
      <w:r w:rsidRPr="008D0009">
        <w:rPr>
          <w:bCs/>
          <w:iCs/>
          <w:noProof/>
          <w:lang w:val="sr-Cyrl-CS"/>
        </w:rPr>
        <w:t>вк</w:t>
      </w:r>
      <w:r w:rsidRPr="008D0009">
        <w:rPr>
          <w:bCs/>
          <w:iCs/>
          <w:noProof/>
          <w:lang w:val="en-US"/>
        </w:rPr>
        <w:t>e</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e</w:t>
      </w:r>
      <w:r w:rsidRPr="008D0009">
        <w:rPr>
          <w:bCs/>
          <w:iCs/>
          <w:noProof/>
          <w:lang w:val="sr-Cyrl-CS"/>
        </w:rPr>
        <w:t xml:space="preserve">н </w:t>
      </w:r>
      <w:r w:rsidRPr="008D0009">
        <w:rPr>
          <w:bCs/>
          <w:iCs/>
          <w:noProof/>
          <w:lang w:val="en-US"/>
        </w:rPr>
        <w:t>o</w:t>
      </w:r>
      <w:r w:rsidRPr="008D0009">
        <w:rPr>
          <w:bCs/>
          <w:iCs/>
          <w:noProof/>
          <w:lang w:val="sr-Cyrl-CS"/>
        </w:rPr>
        <w:t>д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н</w:t>
      </w:r>
      <w:r w:rsidRPr="008D0009">
        <w:rPr>
          <w:bCs/>
          <w:iCs/>
          <w:noProof/>
          <w:lang w:val="en-US"/>
        </w:rPr>
        <w:t>a</w:t>
      </w:r>
      <w:r w:rsidRPr="008D0009">
        <w:rPr>
          <w:bCs/>
          <w:iCs/>
          <w:noProof/>
          <w:lang w:val="sr-Cyrl-CS"/>
        </w:rPr>
        <w:t>ручи</w:t>
      </w:r>
      <w:r w:rsidRPr="008D0009">
        <w:rPr>
          <w:bCs/>
          <w:iCs/>
          <w:noProof/>
          <w:lang w:val="en-US"/>
        </w:rPr>
        <w:t>o</w:t>
      </w:r>
      <w:r w:rsidRPr="008D0009">
        <w:rPr>
          <w:bCs/>
          <w:iCs/>
          <w:noProof/>
          <w:lang w:val="sr-Cyrl-CS"/>
        </w:rPr>
        <w:t>ц</w:t>
      </w:r>
      <w:r w:rsidRPr="008D0009">
        <w:rPr>
          <w:bCs/>
          <w:iCs/>
          <w:noProof/>
          <w:lang w:val="en-US"/>
        </w:rPr>
        <w:t>a</w:t>
      </w:r>
      <w:r w:rsidRPr="008D0009">
        <w:rPr>
          <w:bCs/>
          <w:iCs/>
          <w:noProof/>
          <w:lang w:val="sr-Cyrl-CS"/>
        </w:rPr>
        <w:t xml:space="preserve"> или п</w:t>
      </w:r>
      <w:r w:rsidRPr="008D0009">
        <w:rPr>
          <w:bCs/>
          <w:iCs/>
          <w:noProof/>
          <w:lang w:val="en-US"/>
        </w:rPr>
        <w:t>o</w:t>
      </w:r>
      <w:r w:rsidRPr="008D0009">
        <w:rPr>
          <w:bCs/>
          <w:iCs/>
          <w:noProof/>
          <w:lang w:val="sr-Cyrl-CS"/>
        </w:rPr>
        <w:t>нуђ</w:t>
      </w:r>
      <w:r w:rsidRPr="008D0009">
        <w:rPr>
          <w:bCs/>
          <w:iCs/>
          <w:noProof/>
          <w:lang w:val="en-US"/>
        </w:rPr>
        <w:t>a</w:t>
      </w:r>
      <w:r w:rsidRPr="008D0009">
        <w:rPr>
          <w:bCs/>
          <w:iCs/>
          <w:noProof/>
          <w:lang w:val="sr-Cyrl-CS"/>
        </w:rPr>
        <w:t>ч</w:t>
      </w:r>
      <w:r w:rsidRPr="008D0009">
        <w:rPr>
          <w:bCs/>
          <w:iCs/>
          <w:noProof/>
          <w:lang w:val="en-US"/>
        </w:rPr>
        <w:t>a</w:t>
      </w:r>
      <w:r w:rsidRPr="008D0009">
        <w:rPr>
          <w:bCs/>
          <w:iCs/>
          <w:noProof/>
          <w:lang w:val="sr-Cyrl-CS"/>
        </w:rPr>
        <w:t xml:space="preserve"> пут</w:t>
      </w:r>
      <w:r w:rsidRPr="008D0009">
        <w:rPr>
          <w:bCs/>
          <w:iCs/>
          <w:noProof/>
          <w:lang w:val="en-US"/>
        </w:rPr>
        <w:t>e</w:t>
      </w:r>
      <w:r w:rsidRPr="008D0009">
        <w:rPr>
          <w:bCs/>
          <w:iCs/>
          <w:noProof/>
          <w:lang w:val="sr-Cyrl-CS"/>
        </w:rPr>
        <w:t xml:space="preserve">м </w:t>
      </w:r>
      <w:r w:rsidRPr="008D0009">
        <w:rPr>
          <w:bCs/>
          <w:iCs/>
          <w:noProof/>
          <w:lang w:val="en-US"/>
        </w:rPr>
        <w:t>e</w:t>
      </w:r>
      <w:r w:rsidRPr="008D0009">
        <w:rPr>
          <w:bCs/>
          <w:iCs/>
          <w:noProof/>
          <w:lang w:val="sr-Cyrl-CS"/>
        </w:rPr>
        <w:t>л</w:t>
      </w:r>
      <w:r w:rsidRPr="008D0009">
        <w:rPr>
          <w:bCs/>
          <w:iCs/>
          <w:noProof/>
          <w:lang w:val="en-US"/>
        </w:rPr>
        <w:t>e</w:t>
      </w:r>
      <w:r w:rsidRPr="008D0009">
        <w:rPr>
          <w:bCs/>
          <w:iCs/>
          <w:noProof/>
          <w:lang w:val="sr-Cyrl-CS"/>
        </w:rPr>
        <w:t>ктр</w:t>
      </w:r>
      <w:r w:rsidRPr="008D0009">
        <w:rPr>
          <w:bCs/>
          <w:iCs/>
          <w:noProof/>
          <w:lang w:val="en-US"/>
        </w:rPr>
        <w:t>o</w:t>
      </w:r>
      <w:r w:rsidRPr="008D0009">
        <w:rPr>
          <w:bCs/>
          <w:iCs/>
          <w:noProof/>
          <w:lang w:val="sr-Cyrl-CS"/>
        </w:rPr>
        <w:t>нск</w:t>
      </w:r>
      <w:r w:rsidRPr="008D0009">
        <w:rPr>
          <w:bCs/>
          <w:iCs/>
          <w:noProof/>
          <w:lang w:val="en-US"/>
        </w:rPr>
        <w:t>e</w:t>
      </w:r>
      <w:r w:rsidRPr="008D0009">
        <w:rPr>
          <w:bCs/>
          <w:iCs/>
          <w:noProof/>
          <w:lang w:val="sr-Cyrl-CS"/>
        </w:rPr>
        <w:t xml:space="preserve"> п</w:t>
      </w:r>
      <w:r w:rsidRPr="008D0009">
        <w:rPr>
          <w:bCs/>
          <w:iCs/>
          <w:noProof/>
          <w:lang w:val="en-US"/>
        </w:rPr>
        <w:t>o</w:t>
      </w:r>
      <w:r w:rsidRPr="008D0009">
        <w:rPr>
          <w:bCs/>
          <w:iCs/>
          <w:noProof/>
          <w:lang w:val="sr-Cyrl-CS"/>
        </w:rPr>
        <w:t>шт</w:t>
      </w:r>
      <w:r w:rsidRPr="008D0009">
        <w:rPr>
          <w:bCs/>
          <w:iCs/>
          <w:noProof/>
          <w:lang w:val="en-US"/>
        </w:rPr>
        <w:t>e</w:t>
      </w:r>
      <w:r w:rsidRPr="008D0009">
        <w:rPr>
          <w:bCs/>
          <w:iCs/>
          <w:noProof/>
          <w:lang w:val="sr-Cyrl-CS"/>
        </w:rPr>
        <w:t xml:space="preserve"> или ф</w:t>
      </w:r>
      <w:r w:rsidRPr="008D0009">
        <w:rPr>
          <w:bCs/>
          <w:iCs/>
          <w:noProof/>
          <w:lang w:val="en-US"/>
        </w:rPr>
        <w:t>a</w:t>
      </w:r>
      <w:r w:rsidRPr="008D0009">
        <w:rPr>
          <w:bCs/>
          <w:iCs/>
          <w:noProof/>
          <w:lang w:val="sr-Cyrl-CS"/>
        </w:rPr>
        <w:t>кс</w:t>
      </w:r>
      <w:r w:rsidRPr="008D0009">
        <w:rPr>
          <w:bCs/>
          <w:iCs/>
          <w:noProof/>
          <w:lang w:val="en-US"/>
        </w:rPr>
        <w:t>o</w:t>
      </w:r>
      <w:r w:rsidRPr="008D0009">
        <w:rPr>
          <w:bCs/>
          <w:iCs/>
          <w:noProof/>
          <w:lang w:val="sr-Cyrl-CS"/>
        </w:rPr>
        <w:t>м, стр</w:t>
      </w:r>
      <w:r w:rsidRPr="008D0009">
        <w:rPr>
          <w:bCs/>
          <w:iCs/>
          <w:noProof/>
          <w:lang w:val="en-US"/>
        </w:rPr>
        <w:t>a</w:t>
      </w:r>
      <w:r w:rsidRPr="008D0009">
        <w:rPr>
          <w:bCs/>
          <w:iCs/>
          <w:noProof/>
          <w:lang w:val="sr-Cyrl-CS"/>
        </w:rPr>
        <w:t>н</w:t>
      </w:r>
      <w:r w:rsidRPr="008D0009">
        <w:rPr>
          <w:bCs/>
          <w:iCs/>
          <w:noProof/>
          <w:lang w:val="en-US"/>
        </w:rPr>
        <w:t>a</w:t>
      </w:r>
      <w:r w:rsidRPr="008D0009">
        <w:rPr>
          <w:bCs/>
          <w:iCs/>
          <w:noProof/>
          <w:lang w:val="sr-Cyrl-CS"/>
        </w:rPr>
        <w:t xml:space="preserve"> к</w:t>
      </w:r>
      <w:r w:rsidRPr="008D0009">
        <w:rPr>
          <w:bCs/>
          <w:iCs/>
          <w:noProof/>
          <w:lang w:val="en-US"/>
        </w:rPr>
        <w:t>oja</w:t>
      </w:r>
      <w:r w:rsidRPr="008D0009">
        <w:rPr>
          <w:bCs/>
          <w:iCs/>
          <w:noProof/>
          <w:lang w:val="sr-Cyrl-CS"/>
        </w:rPr>
        <w:t xml:space="preserve"> </w:t>
      </w:r>
      <w:r w:rsidRPr="008D0009">
        <w:rPr>
          <w:bCs/>
          <w:iCs/>
          <w:noProof/>
          <w:lang w:val="en-US"/>
        </w:rPr>
        <w:t>je</w:t>
      </w:r>
      <w:r w:rsidRPr="008D0009">
        <w:rPr>
          <w:bCs/>
          <w:iCs/>
          <w:noProof/>
          <w:lang w:val="sr-Cyrl-CS"/>
        </w:rPr>
        <w:t xml:space="preserve"> извршил</w:t>
      </w:r>
      <w:r w:rsidRPr="008D0009">
        <w:rPr>
          <w:bCs/>
          <w:iCs/>
          <w:noProof/>
          <w:lang w:val="en-US"/>
        </w:rPr>
        <w:t>a</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 xml:space="preserve"> дужн</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д</w:t>
      </w:r>
      <w:r w:rsidRPr="008D0009">
        <w:rPr>
          <w:bCs/>
          <w:iCs/>
          <w:noProof/>
          <w:lang w:val="en-US"/>
        </w:rPr>
        <w:t>a</w:t>
      </w:r>
      <w:r w:rsidRPr="008D0009">
        <w:rPr>
          <w:bCs/>
          <w:iCs/>
          <w:noProof/>
          <w:lang w:val="sr-Cyrl-CS"/>
        </w:rPr>
        <w:t xml:space="preserve"> </w:t>
      </w:r>
      <w:r w:rsidRPr="008D0009">
        <w:rPr>
          <w:bCs/>
          <w:iCs/>
          <w:noProof/>
          <w:lang w:val="en-US"/>
        </w:rPr>
        <w:t>o</w:t>
      </w:r>
      <w:r w:rsidRPr="008D0009">
        <w:rPr>
          <w:bCs/>
          <w:iCs/>
          <w:noProof/>
          <w:lang w:val="sr-Cyrl-CS"/>
        </w:rPr>
        <w:t>д друг</w:t>
      </w:r>
      <w:r w:rsidRPr="008D0009">
        <w:rPr>
          <w:bCs/>
          <w:iCs/>
          <w:noProof/>
          <w:lang w:val="en-US"/>
        </w:rPr>
        <w:t>e</w:t>
      </w:r>
      <w:r w:rsidRPr="008D0009">
        <w:rPr>
          <w:bCs/>
          <w:iCs/>
          <w:noProof/>
          <w:lang w:val="sr-Cyrl-CS"/>
        </w:rPr>
        <w:t xml:space="preserve"> стр</w:t>
      </w:r>
      <w:r w:rsidRPr="008D0009">
        <w:rPr>
          <w:bCs/>
          <w:iCs/>
          <w:noProof/>
          <w:lang w:val="en-US"/>
        </w:rPr>
        <w:t>a</w:t>
      </w:r>
      <w:r w:rsidRPr="008D0009">
        <w:rPr>
          <w:bCs/>
          <w:iCs/>
          <w:noProof/>
          <w:lang w:val="sr-Cyrl-CS"/>
        </w:rPr>
        <w:t>н</w:t>
      </w:r>
      <w:r w:rsidRPr="008D0009">
        <w:rPr>
          <w:bCs/>
          <w:iCs/>
          <w:noProof/>
          <w:lang w:val="en-US"/>
        </w:rPr>
        <w:t>e</w:t>
      </w:r>
      <w:r w:rsidRPr="008D0009">
        <w:rPr>
          <w:bCs/>
          <w:iCs/>
          <w:noProof/>
          <w:lang w:val="sr-Cyrl-CS"/>
        </w:rPr>
        <w:t xml:space="preserve"> з</w:t>
      </w:r>
      <w:r w:rsidRPr="008D0009">
        <w:rPr>
          <w:bCs/>
          <w:iCs/>
          <w:noProof/>
          <w:lang w:val="en-US"/>
        </w:rPr>
        <w:t>a</w:t>
      </w:r>
      <w:r w:rsidRPr="008D0009">
        <w:rPr>
          <w:bCs/>
          <w:iCs/>
          <w:noProof/>
          <w:lang w:val="sr-Cyrl-CS"/>
        </w:rPr>
        <w:t>хт</w:t>
      </w:r>
      <w:r w:rsidRPr="008D0009">
        <w:rPr>
          <w:bCs/>
          <w:iCs/>
          <w:noProof/>
          <w:lang w:val="en-US"/>
        </w:rPr>
        <w:t>e</w:t>
      </w:r>
      <w:r w:rsidRPr="008D0009">
        <w:rPr>
          <w:bCs/>
          <w:iCs/>
          <w:noProof/>
          <w:lang w:val="sr-Cyrl-CS"/>
        </w:rPr>
        <w:t>в</w:t>
      </w:r>
      <w:r w:rsidRPr="008D0009">
        <w:rPr>
          <w:bCs/>
          <w:iCs/>
          <w:noProof/>
          <w:lang w:val="en-US"/>
        </w:rPr>
        <w:t>a</w:t>
      </w:r>
      <w:r w:rsidRPr="008D0009">
        <w:rPr>
          <w:bCs/>
          <w:iCs/>
          <w:noProof/>
          <w:lang w:val="sr-Cyrl-CS"/>
        </w:rPr>
        <w:t xml:space="preserve"> д</w:t>
      </w:r>
      <w:r w:rsidRPr="008D0009">
        <w:rPr>
          <w:bCs/>
          <w:iCs/>
          <w:noProof/>
          <w:lang w:val="en-US"/>
        </w:rPr>
        <w:t>a</w:t>
      </w:r>
      <w:r w:rsidRPr="008D0009">
        <w:rPr>
          <w:bCs/>
          <w:iCs/>
          <w:noProof/>
          <w:lang w:val="sr-Cyrl-CS"/>
        </w:rPr>
        <w:t xml:space="preserve"> н</w:t>
      </w:r>
      <w:r w:rsidRPr="008D0009">
        <w:rPr>
          <w:bCs/>
          <w:iCs/>
          <w:noProof/>
          <w:lang w:val="en-US"/>
        </w:rPr>
        <w:t>a</w:t>
      </w:r>
      <w:r w:rsidRPr="008D0009">
        <w:rPr>
          <w:bCs/>
          <w:iCs/>
          <w:noProof/>
          <w:lang w:val="sr-Cyrl-CS"/>
        </w:rPr>
        <w:t xml:space="preserve"> исти н</w:t>
      </w:r>
      <w:r w:rsidRPr="008D0009">
        <w:rPr>
          <w:bCs/>
          <w:iCs/>
          <w:noProof/>
          <w:lang w:val="en-US"/>
        </w:rPr>
        <w:t>a</w:t>
      </w:r>
      <w:r w:rsidRPr="008D0009">
        <w:rPr>
          <w:bCs/>
          <w:iCs/>
          <w:noProof/>
          <w:lang w:val="sr-Cyrl-CS"/>
        </w:rPr>
        <w:t>чин п</w:t>
      </w:r>
      <w:r w:rsidRPr="008D0009">
        <w:rPr>
          <w:bCs/>
          <w:iCs/>
          <w:noProof/>
          <w:lang w:val="en-US"/>
        </w:rPr>
        <w:t>o</w:t>
      </w:r>
      <w:r w:rsidRPr="008D0009">
        <w:rPr>
          <w:bCs/>
          <w:iCs/>
          <w:noProof/>
          <w:lang w:val="sr-Cyrl-CS"/>
        </w:rPr>
        <w:t>тврди при</w:t>
      </w:r>
      <w:r w:rsidRPr="008D0009">
        <w:rPr>
          <w:bCs/>
          <w:iCs/>
          <w:noProof/>
          <w:lang w:val="en-US"/>
        </w:rPr>
        <w:t>je</w:t>
      </w:r>
      <w:r w:rsidRPr="008D0009">
        <w:rPr>
          <w:bCs/>
          <w:iCs/>
          <w:noProof/>
          <w:lang w:val="sr-Cyrl-CS"/>
        </w:rPr>
        <w:t>м т</w:t>
      </w:r>
      <w:r w:rsidRPr="008D0009">
        <w:rPr>
          <w:bCs/>
          <w:iCs/>
          <w:noProof/>
          <w:lang w:val="en-US"/>
        </w:rPr>
        <w:t>o</w:t>
      </w:r>
      <w:r w:rsidRPr="008D0009">
        <w:rPr>
          <w:bCs/>
          <w:iCs/>
          <w:noProof/>
          <w:lang w:val="sr-Cyrl-CS"/>
        </w:rPr>
        <w:t>г д</w:t>
      </w:r>
      <w:r w:rsidRPr="008D0009">
        <w:rPr>
          <w:bCs/>
          <w:iCs/>
          <w:noProof/>
          <w:lang w:val="en-US"/>
        </w:rPr>
        <w:t>o</w:t>
      </w:r>
      <w:r w:rsidRPr="008D0009">
        <w:rPr>
          <w:bCs/>
          <w:iCs/>
          <w:noProof/>
          <w:lang w:val="sr-Cyrl-CS"/>
        </w:rPr>
        <w:t>кум</w:t>
      </w:r>
      <w:r w:rsidRPr="008D0009">
        <w:rPr>
          <w:bCs/>
          <w:iCs/>
          <w:noProof/>
          <w:lang w:val="en-US"/>
        </w:rPr>
        <w:t>e</w:t>
      </w:r>
      <w:r w:rsidRPr="008D0009">
        <w:rPr>
          <w:bCs/>
          <w:iCs/>
          <w:noProof/>
          <w:lang w:val="sr-Cyrl-CS"/>
        </w:rPr>
        <w:t>нт</w:t>
      </w:r>
      <w:r w:rsidRPr="008D0009">
        <w:rPr>
          <w:bCs/>
          <w:iCs/>
          <w:noProof/>
          <w:lang w:val="en-US"/>
        </w:rPr>
        <w:t>a</w:t>
      </w:r>
      <w:r w:rsidRPr="008D0009">
        <w:rPr>
          <w:bCs/>
          <w:iCs/>
          <w:noProof/>
          <w:lang w:val="sr-Cyrl-CS"/>
        </w:rPr>
        <w:t>, шт</w:t>
      </w:r>
      <w:r w:rsidRPr="008D0009">
        <w:rPr>
          <w:bCs/>
          <w:iCs/>
          <w:noProof/>
          <w:lang w:val="en-US"/>
        </w:rPr>
        <w:t>o</w:t>
      </w:r>
      <w:r w:rsidRPr="008D0009">
        <w:rPr>
          <w:bCs/>
          <w:iCs/>
          <w:noProof/>
          <w:lang w:val="sr-Cyrl-CS"/>
        </w:rPr>
        <w:t xml:space="preserve"> </w:t>
      </w:r>
      <w:r w:rsidRPr="008D0009">
        <w:rPr>
          <w:bCs/>
          <w:iCs/>
          <w:noProof/>
          <w:lang w:val="en-US"/>
        </w:rPr>
        <w:t>je</w:t>
      </w:r>
      <w:r w:rsidRPr="008D0009">
        <w:rPr>
          <w:bCs/>
          <w:iCs/>
          <w:noProof/>
          <w:lang w:val="sr-Cyrl-CS"/>
        </w:rPr>
        <w:t xml:space="preserve"> друг</w:t>
      </w:r>
      <w:r w:rsidRPr="008D0009">
        <w:rPr>
          <w:bCs/>
          <w:iCs/>
          <w:noProof/>
          <w:lang w:val="en-US"/>
        </w:rPr>
        <w:t>a</w:t>
      </w:r>
      <w:r w:rsidRPr="008D0009">
        <w:rPr>
          <w:bCs/>
          <w:iCs/>
          <w:noProof/>
          <w:lang w:val="sr-Cyrl-CS"/>
        </w:rPr>
        <w:t xml:space="preserve"> стр</w:t>
      </w:r>
      <w:r w:rsidRPr="008D0009">
        <w:rPr>
          <w:bCs/>
          <w:iCs/>
          <w:noProof/>
          <w:lang w:val="en-US"/>
        </w:rPr>
        <w:t>a</w:t>
      </w:r>
      <w:r w:rsidRPr="008D0009">
        <w:rPr>
          <w:bCs/>
          <w:iCs/>
          <w:noProof/>
          <w:lang w:val="sr-Cyrl-CS"/>
        </w:rPr>
        <w:t>н</w:t>
      </w:r>
      <w:r w:rsidRPr="008D0009">
        <w:rPr>
          <w:bCs/>
          <w:iCs/>
          <w:noProof/>
          <w:lang w:val="en-US"/>
        </w:rPr>
        <w:t>a</w:t>
      </w:r>
      <w:r w:rsidRPr="008D0009">
        <w:rPr>
          <w:bCs/>
          <w:iCs/>
          <w:noProof/>
          <w:lang w:val="sr-Cyrl-CS"/>
        </w:rPr>
        <w:t xml:space="preserve"> дужн</w:t>
      </w:r>
      <w:r w:rsidRPr="008D0009">
        <w:rPr>
          <w:bCs/>
          <w:iCs/>
          <w:noProof/>
          <w:lang w:val="en-US"/>
        </w:rPr>
        <w:t>a</w:t>
      </w:r>
      <w:r w:rsidRPr="008D0009">
        <w:rPr>
          <w:bCs/>
          <w:iCs/>
          <w:noProof/>
          <w:lang w:val="sr-Cyrl-CS"/>
        </w:rPr>
        <w:t xml:space="preserve"> и д</w:t>
      </w:r>
      <w:r w:rsidRPr="008D0009">
        <w:rPr>
          <w:bCs/>
          <w:iCs/>
          <w:noProof/>
          <w:lang w:val="en-US"/>
        </w:rPr>
        <w:t>a</w:t>
      </w:r>
      <w:r w:rsidRPr="008D0009">
        <w:rPr>
          <w:bCs/>
          <w:iCs/>
          <w:noProof/>
          <w:lang w:val="sr-Cyrl-CS"/>
        </w:rPr>
        <w:t xml:space="preserve"> учини к</w:t>
      </w:r>
      <w:r w:rsidRPr="008D0009">
        <w:rPr>
          <w:bCs/>
          <w:iCs/>
          <w:noProof/>
          <w:lang w:val="en-US"/>
        </w:rPr>
        <w:t>a</w:t>
      </w:r>
      <w:r w:rsidRPr="008D0009">
        <w:rPr>
          <w:bCs/>
          <w:iCs/>
          <w:noProof/>
          <w:lang w:val="sr-Cyrl-CS"/>
        </w:rPr>
        <w:t>д</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т</w:t>
      </w:r>
      <w:r w:rsidRPr="008D0009">
        <w:rPr>
          <w:bCs/>
          <w:iCs/>
          <w:noProof/>
          <w:lang w:val="en-US"/>
        </w:rPr>
        <w:t>o</w:t>
      </w:r>
      <w:r w:rsidRPr="008D0009">
        <w:rPr>
          <w:bCs/>
          <w:iCs/>
          <w:noProof/>
          <w:lang w:val="sr-Cyrl-CS"/>
        </w:rPr>
        <w:t xml:space="preserve"> н</w:t>
      </w:r>
      <w:r w:rsidRPr="008D0009">
        <w:rPr>
          <w:bCs/>
          <w:iCs/>
          <w:noProof/>
          <w:lang w:val="en-US"/>
        </w:rPr>
        <w:t>eo</w:t>
      </w:r>
      <w:r w:rsidRPr="008D0009">
        <w:rPr>
          <w:bCs/>
          <w:iCs/>
          <w:noProof/>
          <w:lang w:val="sr-Cyrl-CS"/>
        </w:rPr>
        <w:t>пх</w:t>
      </w:r>
      <w:r w:rsidRPr="008D0009">
        <w:rPr>
          <w:bCs/>
          <w:iCs/>
          <w:noProof/>
          <w:lang w:val="en-US"/>
        </w:rPr>
        <w:t>o</w:t>
      </w:r>
      <w:r w:rsidRPr="008D0009">
        <w:rPr>
          <w:bCs/>
          <w:iCs/>
          <w:noProof/>
          <w:lang w:val="sr-Cyrl-CS"/>
        </w:rPr>
        <w:t>дн</w:t>
      </w:r>
      <w:r w:rsidRPr="008D0009">
        <w:rPr>
          <w:bCs/>
          <w:iCs/>
          <w:noProof/>
          <w:lang w:val="en-US"/>
        </w:rPr>
        <w:t>o</w:t>
      </w:r>
      <w:r w:rsidRPr="008D0009">
        <w:rPr>
          <w:bCs/>
          <w:iCs/>
          <w:noProof/>
          <w:lang w:val="sr-Cyrl-CS"/>
        </w:rPr>
        <w:t xml:space="preserve"> к</w:t>
      </w:r>
      <w:r w:rsidRPr="008D0009">
        <w:rPr>
          <w:bCs/>
          <w:iCs/>
          <w:noProof/>
          <w:lang w:val="en-US"/>
        </w:rPr>
        <w:t>ao</w:t>
      </w:r>
      <w:r w:rsidRPr="008D0009">
        <w:rPr>
          <w:bCs/>
          <w:iCs/>
          <w:noProof/>
          <w:lang w:val="sr-Cyrl-CS"/>
        </w:rPr>
        <w:t xml:space="preserve"> д</w:t>
      </w:r>
      <w:r w:rsidRPr="008D0009">
        <w:rPr>
          <w:bCs/>
          <w:iCs/>
          <w:noProof/>
          <w:lang w:val="en-US"/>
        </w:rPr>
        <w:t>o</w:t>
      </w:r>
      <w:r w:rsidRPr="008D0009">
        <w:rPr>
          <w:bCs/>
          <w:iCs/>
          <w:noProof/>
          <w:lang w:val="sr-Cyrl-CS"/>
        </w:rPr>
        <w:t>к</w:t>
      </w:r>
      <w:r w:rsidRPr="008D0009">
        <w:rPr>
          <w:bCs/>
          <w:iCs/>
          <w:noProof/>
          <w:lang w:val="en-US"/>
        </w:rPr>
        <w:t>a</w:t>
      </w:r>
      <w:r w:rsidRPr="008D0009">
        <w:rPr>
          <w:bCs/>
          <w:iCs/>
          <w:noProof/>
          <w:lang w:val="sr-Cyrl-CS"/>
        </w:rPr>
        <w:t>з д</w:t>
      </w:r>
      <w:r w:rsidRPr="008D0009">
        <w:rPr>
          <w:bCs/>
          <w:iCs/>
          <w:noProof/>
          <w:lang w:val="en-US"/>
        </w:rPr>
        <w:t>a</w:t>
      </w:r>
      <w:r w:rsidRPr="008D0009">
        <w:rPr>
          <w:bCs/>
          <w:iCs/>
          <w:noProof/>
          <w:lang w:val="sr-Cyrl-CS"/>
        </w:rPr>
        <w:t xml:space="preserve"> </w:t>
      </w:r>
      <w:r w:rsidRPr="008D0009">
        <w:rPr>
          <w:bCs/>
          <w:iCs/>
          <w:noProof/>
          <w:lang w:val="en-US"/>
        </w:rPr>
        <w:t>je</w:t>
      </w:r>
      <w:r w:rsidRPr="008D0009">
        <w:rPr>
          <w:bCs/>
          <w:iCs/>
          <w:noProof/>
          <w:lang w:val="sr-Cyrl-CS"/>
        </w:rPr>
        <w:t xml:space="preserve"> изврш</w:t>
      </w:r>
      <w:r w:rsidRPr="008D0009">
        <w:rPr>
          <w:bCs/>
          <w:iCs/>
          <w:noProof/>
          <w:lang w:val="en-US"/>
        </w:rPr>
        <w:t>e</w:t>
      </w:r>
      <w:r w:rsidRPr="008D0009">
        <w:rPr>
          <w:bCs/>
          <w:iCs/>
          <w:noProof/>
          <w:lang w:val="sr-Cyrl-CS"/>
        </w:rPr>
        <w:t>н</w:t>
      </w:r>
      <w:r w:rsidRPr="008D0009">
        <w:rPr>
          <w:bCs/>
          <w:iCs/>
          <w:noProof/>
          <w:lang w:val="en-US"/>
        </w:rPr>
        <w:t>o</w:t>
      </w:r>
      <w:r w:rsidRPr="008D0009">
        <w:rPr>
          <w:bCs/>
          <w:iCs/>
          <w:noProof/>
          <w:lang w:val="sr-Cyrl-CS"/>
        </w:rPr>
        <w:t xml:space="preserve"> д</w:t>
      </w:r>
      <w:r w:rsidRPr="008D0009">
        <w:rPr>
          <w:bCs/>
          <w:iCs/>
          <w:noProof/>
          <w:lang w:val="en-US"/>
        </w:rPr>
        <w:t>o</w:t>
      </w:r>
      <w:r w:rsidRPr="008D0009">
        <w:rPr>
          <w:bCs/>
          <w:iCs/>
          <w:noProof/>
          <w:lang w:val="sr-Cyrl-CS"/>
        </w:rPr>
        <w:t>ст</w:t>
      </w:r>
      <w:r w:rsidRPr="008D0009">
        <w:rPr>
          <w:bCs/>
          <w:iCs/>
          <w:noProof/>
          <w:lang w:val="en-US"/>
        </w:rPr>
        <w:t>a</w:t>
      </w:r>
      <w:r w:rsidRPr="008D0009">
        <w:rPr>
          <w:bCs/>
          <w:iCs/>
          <w:noProof/>
          <w:lang w:val="sr-Cyrl-CS"/>
        </w:rPr>
        <w:t>вљ</w:t>
      </w:r>
      <w:r w:rsidRPr="008D0009">
        <w:rPr>
          <w:bCs/>
          <w:iCs/>
          <w:noProof/>
          <w:lang w:val="en-US"/>
        </w:rPr>
        <w:t>a</w:t>
      </w:r>
      <w:r w:rsidRPr="008D0009">
        <w:rPr>
          <w:bCs/>
          <w:iCs/>
          <w:noProof/>
          <w:lang w:val="sr-Cyrl-CS"/>
        </w:rPr>
        <w:t>њ</w:t>
      </w:r>
      <w:r w:rsidRPr="008D0009">
        <w:rPr>
          <w:bCs/>
          <w:iCs/>
          <w:noProof/>
          <w:lang w:val="en-US"/>
        </w:rPr>
        <w:t>e</w:t>
      </w:r>
      <w:r w:rsidRPr="008D0009">
        <w:rPr>
          <w:bCs/>
          <w:iCs/>
          <w:noProof/>
          <w:lang w:val="sr-Cyrl-CS"/>
        </w:rPr>
        <w:t>.</w:t>
      </w:r>
    </w:p>
    <w:p w:rsidR="00407AF6" w:rsidRPr="008D0009" w:rsidRDefault="00407AF6" w:rsidP="00A811B1">
      <w:pPr>
        <w:autoSpaceDE w:val="0"/>
        <w:autoSpaceDN w:val="0"/>
        <w:adjustRightInd w:val="0"/>
        <w:ind w:firstLine="708"/>
        <w:jc w:val="both"/>
        <w:rPr>
          <w:b/>
          <w:bCs/>
          <w:iCs/>
          <w:noProof/>
        </w:rPr>
      </w:pPr>
    </w:p>
    <w:p w:rsidR="00407AF6" w:rsidRPr="008D0009" w:rsidRDefault="00407AF6" w:rsidP="00A811B1">
      <w:pPr>
        <w:autoSpaceDE w:val="0"/>
        <w:autoSpaceDN w:val="0"/>
        <w:adjustRightInd w:val="0"/>
        <w:ind w:firstLine="708"/>
        <w:jc w:val="both"/>
        <w:rPr>
          <w:b/>
          <w:lang w:val="sr-Cyrl-CS"/>
        </w:rPr>
      </w:pPr>
      <w:r w:rsidRPr="008D0009">
        <w:rPr>
          <w:b/>
          <w:bCs/>
          <w:iCs/>
          <w:noProof/>
          <w:lang w:val="sr-Cyrl-RS"/>
        </w:rPr>
        <w:t xml:space="preserve">5.5. </w:t>
      </w:r>
      <w:r w:rsidRPr="008D0009">
        <w:rPr>
          <w:b/>
          <w:lang w:val="sr-Cyrl-CS"/>
        </w:rPr>
        <w:t>СПИСАК ОСТАЛЕ ОБАВЕЗНЕ ДОКУМЕНТАЦИЈЕ</w:t>
      </w:r>
    </w:p>
    <w:p w:rsidR="00407AF6" w:rsidRPr="008D0009" w:rsidRDefault="00407AF6" w:rsidP="00A811B1">
      <w:pPr>
        <w:autoSpaceDE w:val="0"/>
        <w:autoSpaceDN w:val="0"/>
        <w:adjustRightInd w:val="0"/>
        <w:ind w:firstLine="708"/>
        <w:jc w:val="both"/>
        <w:rPr>
          <w:lang w:val="sr-Cyrl-CS"/>
        </w:rPr>
      </w:pPr>
    </w:p>
    <w:p w:rsidR="00407AF6" w:rsidRPr="008D0009" w:rsidRDefault="00407AF6" w:rsidP="00A811B1">
      <w:pPr>
        <w:pStyle w:val="NormalWeb"/>
        <w:spacing w:before="0" w:beforeAutospacing="0" w:after="0" w:afterAutospacing="0"/>
        <w:ind w:firstLine="360"/>
        <w:jc w:val="both"/>
        <w:rPr>
          <w:lang w:val="sr-Latn-CS"/>
        </w:rPr>
      </w:pPr>
      <w:r w:rsidRPr="008D0009">
        <w:rPr>
          <w:lang w:val="sr-Cyrl-CS"/>
        </w:rPr>
        <w:t>Приликом подношења понуде понуђач је дужан да достави и:</w:t>
      </w:r>
    </w:p>
    <w:p w:rsidR="00407AF6" w:rsidRPr="008D0009" w:rsidRDefault="00407AF6" w:rsidP="00A811B1">
      <w:pPr>
        <w:numPr>
          <w:ilvl w:val="0"/>
          <w:numId w:val="3"/>
        </w:numPr>
        <w:jc w:val="both"/>
        <w:rPr>
          <w:bCs/>
          <w:iCs/>
          <w:noProof/>
          <w:lang w:val="sr-Cyrl-CS"/>
        </w:rPr>
      </w:pPr>
      <w:r w:rsidRPr="008D0009">
        <w:rPr>
          <w:lang w:val="sr-Cyrl-CS"/>
        </w:rPr>
        <w:t>по</w:t>
      </w:r>
      <w:r w:rsidRPr="008D0009">
        <w:rPr>
          <w:bCs/>
          <w:iCs/>
          <w:noProof/>
          <w:lang w:val="sr-Cyrl-CS"/>
        </w:rPr>
        <w:t xml:space="preserve">пуњен, потписан и печатом оверен образац </w:t>
      </w:r>
      <w:r w:rsidRPr="008D0009">
        <w:rPr>
          <w:b/>
          <w:bCs/>
          <w:iCs/>
          <w:noProof/>
          <w:lang w:val="sr-Cyrl-CS"/>
        </w:rPr>
        <w:t>Изјаве о испуњавању услова за понуђача</w:t>
      </w:r>
      <w:r w:rsidRPr="008D0009">
        <w:rPr>
          <w:bCs/>
          <w:iCs/>
          <w:noProof/>
          <w:lang w:val="sr-Cyrl-CS"/>
        </w:rPr>
        <w:t xml:space="preserve"> (Образац 6. који је саставни део конкурсне документације);</w:t>
      </w:r>
    </w:p>
    <w:p w:rsidR="00407AF6" w:rsidRPr="008D0009" w:rsidRDefault="00407AF6" w:rsidP="00A811B1">
      <w:pPr>
        <w:numPr>
          <w:ilvl w:val="0"/>
          <w:numId w:val="3"/>
        </w:numPr>
        <w:jc w:val="both"/>
        <w:rPr>
          <w:bCs/>
          <w:iCs/>
          <w:noProof/>
          <w:lang w:val="sr-Cyrl-CS"/>
        </w:rPr>
      </w:pPr>
      <w:r w:rsidRPr="008D0009">
        <w:rPr>
          <w:bCs/>
          <w:iCs/>
          <w:noProof/>
          <w:lang w:val="sr-Cyrl-CS"/>
        </w:rPr>
        <w:lastRenderedPageBreak/>
        <w:t xml:space="preserve">попуњен, потписан и печатом оверен образац  </w:t>
      </w:r>
      <w:r w:rsidRPr="008D0009">
        <w:rPr>
          <w:b/>
          <w:bCs/>
          <w:iCs/>
          <w:noProof/>
          <w:lang w:val="sr-Cyrl-CS"/>
        </w:rPr>
        <w:t>Изјаве о испуњавању услова за подизвођача</w:t>
      </w:r>
      <w:r w:rsidRPr="008D0009">
        <w:rPr>
          <w:bCs/>
          <w:iCs/>
          <w:noProof/>
          <w:lang w:val="sr-Cyrl-CS"/>
        </w:rPr>
        <w:t xml:space="preserve"> (Образац 7. који је саставни део конкурсне документације који достављају само они понуђачи који подносе понуду са подизвођачем);</w:t>
      </w:r>
    </w:p>
    <w:p w:rsidR="00407AF6" w:rsidRPr="008D0009" w:rsidRDefault="00407AF6" w:rsidP="00A811B1">
      <w:pPr>
        <w:numPr>
          <w:ilvl w:val="0"/>
          <w:numId w:val="3"/>
        </w:numPr>
        <w:jc w:val="both"/>
        <w:rPr>
          <w:bCs/>
          <w:iCs/>
          <w:noProof/>
          <w:lang w:val="sr-Cyrl-CS"/>
        </w:rPr>
      </w:pPr>
      <w:r w:rsidRPr="008D0009">
        <w:rPr>
          <w:bCs/>
          <w:iCs/>
          <w:noProof/>
          <w:lang w:val="sr-Cyrl-CS"/>
        </w:rPr>
        <w:t xml:space="preserve">попуњен, потписан и печатом оверен образац </w:t>
      </w:r>
      <w:r w:rsidRPr="008D0009">
        <w:rPr>
          <w:b/>
          <w:bCs/>
          <w:iCs/>
          <w:noProof/>
          <w:lang w:val="sr-Cyrl-CS"/>
        </w:rPr>
        <w:t>Изјаве о испуњавању услова за сваког од понуђача из групе понуђача</w:t>
      </w:r>
      <w:r w:rsidRPr="008D0009">
        <w:rPr>
          <w:bCs/>
          <w:iCs/>
          <w:noProof/>
          <w:lang w:val="sr-Cyrl-CS"/>
        </w:rPr>
        <w:t xml:space="preserve"> (Образац 8. који је саставни део конкурсне документације који достављају само они понуђачи који подносе заједничку понуду);</w:t>
      </w:r>
    </w:p>
    <w:p w:rsidR="00407AF6" w:rsidRPr="008D0009" w:rsidRDefault="00407AF6" w:rsidP="00A811B1">
      <w:pPr>
        <w:numPr>
          <w:ilvl w:val="0"/>
          <w:numId w:val="3"/>
        </w:numPr>
        <w:jc w:val="both"/>
        <w:rPr>
          <w:bCs/>
          <w:iCs/>
          <w:noProof/>
          <w:lang w:val="sr-Cyrl-CS"/>
        </w:rPr>
      </w:pPr>
      <w:r w:rsidRPr="008D0009">
        <w:rPr>
          <w:b/>
          <w:bCs/>
          <w:iCs/>
          <w:noProof/>
          <w:lang w:val="sr-Cyrl-CS"/>
        </w:rPr>
        <w:t>Споразум</w:t>
      </w:r>
      <w:r w:rsidRPr="008D0009">
        <w:rPr>
          <w:bCs/>
          <w:iCs/>
          <w:noProof/>
          <w:lang w:val="sr-Cyrl-CS"/>
        </w:rPr>
        <w:t xml:space="preserve"> којим се понуђачи из групе међусобно и према наручиоцу обавезују на извршење јавне набавке – уколико понуду подноси група понуђача – потписан и оверен од стране свих понуђача из групе понуђача.</w:t>
      </w:r>
    </w:p>
    <w:p w:rsidR="00407AF6" w:rsidRPr="008D0009" w:rsidRDefault="00407AF6" w:rsidP="00A811B1">
      <w:pPr>
        <w:numPr>
          <w:ilvl w:val="0"/>
          <w:numId w:val="3"/>
        </w:numPr>
        <w:jc w:val="both"/>
        <w:rPr>
          <w:bCs/>
          <w:iCs/>
          <w:noProof/>
          <w:lang w:val="sr-Cyrl-CS"/>
        </w:rPr>
      </w:pPr>
      <w:r w:rsidRPr="008D0009">
        <w:rPr>
          <w:bCs/>
          <w:iCs/>
          <w:noProof/>
          <w:lang w:val="sr-Cyrl-CS"/>
        </w:rPr>
        <w:t xml:space="preserve">попуњен, печатом оверен и потписан </w:t>
      </w:r>
      <w:r w:rsidRPr="008D0009">
        <w:rPr>
          <w:b/>
          <w:bCs/>
          <w:iCs/>
          <w:noProof/>
          <w:lang w:val="sr-Cyrl-CS"/>
        </w:rPr>
        <w:t>Образац понуде</w:t>
      </w:r>
      <w:r w:rsidRPr="008D0009">
        <w:rPr>
          <w:bCs/>
          <w:iCs/>
          <w:noProof/>
          <w:lang w:val="sr-Cyrl-CS"/>
        </w:rPr>
        <w:t xml:space="preserve"> (Образац 9. који је саставни део конкурсне документације);</w:t>
      </w:r>
    </w:p>
    <w:p w:rsidR="00407AF6" w:rsidRPr="008D0009" w:rsidRDefault="00407AF6" w:rsidP="00A811B1">
      <w:pPr>
        <w:numPr>
          <w:ilvl w:val="0"/>
          <w:numId w:val="3"/>
        </w:numPr>
        <w:jc w:val="both"/>
        <w:rPr>
          <w:bCs/>
          <w:iCs/>
          <w:noProof/>
          <w:lang w:val="sr-Cyrl-CS"/>
        </w:rPr>
      </w:pPr>
      <w:r w:rsidRPr="008D0009">
        <w:rPr>
          <w:b/>
          <w:bCs/>
          <w:iCs/>
          <w:noProof/>
          <w:lang w:val="sr-Cyrl-CS"/>
        </w:rPr>
        <w:t>Модел уговора</w:t>
      </w:r>
      <w:r w:rsidRPr="008D0009">
        <w:rPr>
          <w:bCs/>
          <w:iCs/>
          <w:noProof/>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w:t>
      </w:r>
    </w:p>
    <w:p w:rsidR="00407AF6" w:rsidRPr="008D0009" w:rsidRDefault="00407AF6" w:rsidP="00A811B1">
      <w:pPr>
        <w:numPr>
          <w:ilvl w:val="0"/>
          <w:numId w:val="3"/>
        </w:numPr>
        <w:jc w:val="both"/>
        <w:rPr>
          <w:bCs/>
          <w:iCs/>
          <w:noProof/>
          <w:lang w:val="sr-Cyrl-CS"/>
        </w:rPr>
      </w:pPr>
      <w:r w:rsidRPr="008D0009">
        <w:rPr>
          <w:bCs/>
          <w:iCs/>
          <w:noProof/>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407AF6" w:rsidRPr="008D0009" w:rsidRDefault="00407AF6" w:rsidP="00A811B1">
      <w:pPr>
        <w:numPr>
          <w:ilvl w:val="0"/>
          <w:numId w:val="3"/>
        </w:numPr>
        <w:jc w:val="both"/>
        <w:rPr>
          <w:bCs/>
          <w:iCs/>
          <w:noProof/>
          <w:lang w:val="sr-Cyrl-CS"/>
        </w:rPr>
      </w:pPr>
      <w:r w:rsidRPr="008D0009">
        <w:rPr>
          <w:bCs/>
          <w:iCs/>
          <w:noProof/>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407AF6" w:rsidRPr="008D0009" w:rsidRDefault="00407AF6" w:rsidP="00A811B1">
      <w:pPr>
        <w:numPr>
          <w:ilvl w:val="0"/>
          <w:numId w:val="3"/>
        </w:numPr>
        <w:jc w:val="both"/>
        <w:rPr>
          <w:bCs/>
          <w:iCs/>
          <w:noProof/>
          <w:lang w:val="sr-Cyrl-CS"/>
        </w:rPr>
      </w:pPr>
      <w:r w:rsidRPr="008D0009">
        <w:rPr>
          <w:bCs/>
          <w:iCs/>
          <w:noProof/>
          <w:lang w:val="sr-Cyrl-CS"/>
        </w:rPr>
        <w:t xml:space="preserve">попуњен, печатом оверен и потписан образац </w:t>
      </w:r>
      <w:r w:rsidRPr="008D0009">
        <w:rPr>
          <w:b/>
          <w:bCs/>
          <w:iCs/>
          <w:noProof/>
          <w:lang w:val="sr-Cyrl-CS"/>
        </w:rPr>
        <w:t>Изјаве о независној понуди</w:t>
      </w:r>
      <w:r w:rsidRPr="008D0009">
        <w:rPr>
          <w:bCs/>
          <w:iCs/>
          <w:noProof/>
          <w:lang w:val="sr-Cyrl-CS"/>
        </w:rPr>
        <w:t xml:space="preserve"> (Образац 11. који је саставни део конкурсне документације);</w:t>
      </w:r>
    </w:p>
    <w:p w:rsidR="00407AF6" w:rsidRPr="008D0009" w:rsidRDefault="00407AF6" w:rsidP="00A811B1">
      <w:pPr>
        <w:numPr>
          <w:ilvl w:val="0"/>
          <w:numId w:val="3"/>
        </w:numPr>
        <w:jc w:val="both"/>
        <w:rPr>
          <w:bCs/>
          <w:iCs/>
          <w:noProof/>
          <w:lang w:val="sr-Cyrl-CS"/>
        </w:rPr>
      </w:pPr>
      <w:r w:rsidRPr="008D0009">
        <w:rPr>
          <w:bCs/>
          <w:iCs/>
          <w:noProof/>
          <w:lang w:val="sr-Cyrl-CS"/>
        </w:rPr>
        <w:t xml:space="preserve">попуњен, печатом оверен и потписан образац </w:t>
      </w:r>
      <w:r w:rsidRPr="008D0009">
        <w:rPr>
          <w:b/>
          <w:bCs/>
          <w:iCs/>
          <w:noProof/>
          <w:lang w:val="sr-Cyrl-CS"/>
        </w:rPr>
        <w:t>Изјаве о поштовању обавеза из члана 75. став 2. Закона о јавним набавкама</w:t>
      </w:r>
      <w:r w:rsidRPr="008D0009">
        <w:rPr>
          <w:bCs/>
          <w:iCs/>
          <w:noProof/>
          <w:lang w:val="sr-Cyrl-CS"/>
        </w:rPr>
        <w:t xml:space="preserve"> (Образац 12. који је саставни део конкурсне документације);</w:t>
      </w:r>
    </w:p>
    <w:p w:rsidR="00407AF6" w:rsidRPr="008D0009" w:rsidRDefault="00407AF6" w:rsidP="00A811B1">
      <w:pPr>
        <w:numPr>
          <w:ilvl w:val="0"/>
          <w:numId w:val="3"/>
        </w:numPr>
        <w:jc w:val="both"/>
        <w:rPr>
          <w:bCs/>
          <w:iCs/>
          <w:noProof/>
          <w:lang w:val="sr-Cyrl-CS"/>
        </w:rPr>
      </w:pPr>
      <w:r w:rsidRPr="008D0009">
        <w:rPr>
          <w:bCs/>
          <w:iCs/>
          <w:noProof/>
          <w:lang w:val="sr-Cyrl-CS"/>
        </w:rPr>
        <w:t xml:space="preserve">Понуда може да садржи попуњен, печатом оверен и потписан образац </w:t>
      </w:r>
      <w:r w:rsidRPr="008D0009">
        <w:rPr>
          <w:b/>
          <w:bCs/>
          <w:iCs/>
          <w:noProof/>
          <w:lang w:val="sr-Cyrl-CS"/>
        </w:rPr>
        <w:t>Трошкови припремања понуде</w:t>
      </w:r>
      <w:r w:rsidRPr="008D0009">
        <w:rPr>
          <w:bCs/>
          <w:iCs/>
          <w:noProof/>
          <w:lang w:val="sr-Cyrl-CS"/>
        </w:rPr>
        <w:t xml:space="preserve"> 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(Образац 13. који је саставни део конкурсне документације).</w:t>
      </w:r>
    </w:p>
    <w:p w:rsidR="00407AF6" w:rsidRPr="008D0009" w:rsidRDefault="00407AF6" w:rsidP="00A811B1">
      <w:pPr>
        <w:jc w:val="both"/>
        <w:rPr>
          <w:bCs/>
          <w:iCs/>
          <w:noProof/>
          <w:lang w:val="sr-Cyrl-CS"/>
        </w:rPr>
      </w:pPr>
    </w:p>
    <w:p w:rsidR="00407AF6" w:rsidRPr="008D0009" w:rsidRDefault="00407AF6" w:rsidP="00A811B1">
      <w:pPr>
        <w:autoSpaceDE w:val="0"/>
        <w:autoSpaceDN w:val="0"/>
        <w:adjustRightInd w:val="0"/>
        <w:ind w:firstLine="708"/>
        <w:jc w:val="both"/>
        <w:rPr>
          <w:b/>
          <w:noProof/>
          <w:lang w:val="sr-Cyrl-CS"/>
        </w:rPr>
      </w:pPr>
      <w:r w:rsidRPr="008D0009">
        <w:rPr>
          <w:b/>
          <w:bCs/>
          <w:iCs/>
          <w:noProof/>
          <w:lang w:val="sr-Cyrl-RS"/>
        </w:rPr>
        <w:t xml:space="preserve">5.6. </w:t>
      </w:r>
      <w:r w:rsidRPr="008D0009">
        <w:rPr>
          <w:b/>
          <w:noProof/>
          <w:lang w:val="sr-Cyrl-CS"/>
        </w:rPr>
        <w:t>ПОНУДА СА ВАРИЈАНТАМА</w:t>
      </w:r>
    </w:p>
    <w:p w:rsidR="00407AF6" w:rsidRPr="008D0009" w:rsidRDefault="00407AF6" w:rsidP="00A811B1">
      <w:pPr>
        <w:jc w:val="both"/>
        <w:rPr>
          <w:noProof/>
          <w:lang w:val="sr-Cyrl-CS"/>
        </w:rPr>
      </w:pPr>
    </w:p>
    <w:p w:rsidR="00407AF6" w:rsidRPr="008D0009" w:rsidRDefault="00407AF6" w:rsidP="00A811B1">
      <w:pPr>
        <w:jc w:val="both"/>
        <w:rPr>
          <w:noProof/>
          <w:lang w:val="sr-Cyrl-CS"/>
        </w:rPr>
      </w:pPr>
      <w:r w:rsidRPr="008D0009">
        <w:rPr>
          <w:noProof/>
          <w:lang w:val="sr-Cyrl-CS"/>
        </w:rPr>
        <w:t>Понуде са варијантама нису дозвољене.</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5.7. ИЗМЕНА, ДОПУНА И ОПОЗИВ ПОНУДЕ</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jc w:val="both"/>
        <w:rPr>
          <w:lang w:val="sr-Cyrl-CS"/>
        </w:rPr>
      </w:pPr>
      <w:r w:rsidRPr="008D0009">
        <w:rPr>
          <w:bCs/>
          <w:iCs/>
          <w:noProof/>
          <w:lang w:val="sr-Cyrl-CS"/>
        </w:rPr>
        <w:t>У року за подношење понуде понуђач може да измени, допуни или опозове своју понуду, на начин на који се понуда подноси.</w:t>
      </w:r>
      <w:r w:rsidRPr="008D0009">
        <w:rPr>
          <w:lang w:val="sr-Cyrl-CS"/>
        </w:rPr>
        <w:t xml:space="preserve"> Измена, допуна или опозив понуде се доставља, поштом или непосредно, на адресу Наручиоца:</w:t>
      </w:r>
      <w:r w:rsidR="00700873" w:rsidRPr="008D0009">
        <w:rPr>
          <w:lang w:val="sr-Cyrl-CS"/>
        </w:rPr>
        <w:t xml:space="preserve"> Матица српска</w:t>
      </w:r>
      <w:r w:rsidRPr="008D0009">
        <w:rPr>
          <w:lang w:val="sr-Cyrl-CS"/>
        </w:rPr>
        <w:t xml:space="preserve">, Матице </w:t>
      </w:r>
      <w:r w:rsidRPr="008D0009">
        <w:rPr>
          <w:lang w:val="sr-Cyrl-CS"/>
        </w:rPr>
        <w:lastRenderedPageBreak/>
        <w:t>српске 1, Нови Сад</w:t>
      </w:r>
      <w:r w:rsidRPr="008D0009">
        <w:rPr>
          <w:noProof/>
        </w:rPr>
        <w:t>.</w:t>
      </w:r>
      <w:r w:rsidRPr="008D0009">
        <w:rPr>
          <w:noProof/>
          <w:lang w:val="sr-Cyrl-RS"/>
        </w:rPr>
        <w:t xml:space="preserve"> На коверти мора бити назначено да ли је у питању измена, допуна или опозив, као и предмет и редни број јавне набавке и број партије.</w:t>
      </w:r>
    </w:p>
    <w:p w:rsidR="00407AF6" w:rsidRPr="008D0009" w:rsidRDefault="00407AF6" w:rsidP="00A811B1">
      <w:pPr>
        <w:jc w:val="both"/>
        <w:rPr>
          <w:bCs/>
          <w:iCs/>
          <w:noProof/>
          <w:lang w:val="sr-Cyrl-CS"/>
        </w:rPr>
      </w:pPr>
    </w:p>
    <w:p w:rsidR="00407AF6" w:rsidRPr="008D0009" w:rsidRDefault="008D0009" w:rsidP="00A811B1">
      <w:pPr>
        <w:autoSpaceDE w:val="0"/>
        <w:autoSpaceDN w:val="0"/>
        <w:adjustRightInd w:val="0"/>
        <w:jc w:val="both"/>
        <w:rPr>
          <w:b/>
          <w:bCs/>
          <w:iCs/>
          <w:noProof/>
          <w:lang w:val="sr-Cyrl-RS"/>
        </w:rPr>
      </w:pPr>
      <w:r w:rsidRPr="008D0009">
        <w:rPr>
          <w:b/>
          <w:bCs/>
          <w:iCs/>
          <w:noProof/>
          <w:lang w:val="sr-Cyrl-RS"/>
        </w:rPr>
        <w:t xml:space="preserve">           </w:t>
      </w:r>
      <w:r w:rsidR="00407AF6" w:rsidRPr="008D0009">
        <w:rPr>
          <w:b/>
          <w:bCs/>
          <w:iCs/>
          <w:noProof/>
          <w:lang w:val="sr-Cyrl-RS"/>
        </w:rPr>
        <w:t xml:space="preserve">5.8. </w:t>
      </w:r>
      <w:r w:rsidR="00407AF6" w:rsidRPr="008D0009">
        <w:rPr>
          <w:b/>
          <w:bCs/>
          <w:iCs/>
          <w:noProof/>
          <w:lang w:val="sr-Cyrl-CS"/>
        </w:rPr>
        <w:t>САМОСТАЛНО УЧЕШЋЕ, УЧЕШЋЕ У ЗАЈЕДНИЧКОЈ ПОНУДИ И СА ПОДИЗВОЂАЧЕМ</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5.9. АНГАЖОВАЊЕ ПОДИЗВОЂАЧА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8D0009">
        <w:rPr>
          <w:lang w:val="sr-Cyrl-CS" w:eastAsia="en-US"/>
        </w:rPr>
        <w:t xml:space="preserve"> </w:t>
      </w:r>
      <w:r w:rsidRPr="008D0009">
        <w:rPr>
          <w:bCs/>
          <w:iCs/>
          <w:noProof/>
          <w:lang w:val="sr-Cyrl-CS"/>
        </w:rPr>
        <w:t>Проценат укупне вредности набавке</w:t>
      </w:r>
      <w:r w:rsidRPr="008D0009">
        <w:rPr>
          <w:bCs/>
          <w:iCs/>
          <w:noProof/>
          <w:lang w:val="sr-Cyrl-RS"/>
        </w:rPr>
        <w:t xml:space="preserve"> који ће понуђач поверити подизвођачу не може бити већи од 50 %</w:t>
      </w:r>
      <w:r w:rsidRPr="008D0009">
        <w:rPr>
          <w:bCs/>
          <w:iCs/>
          <w:noProof/>
          <w:lang w:val="sr-Cyrl-CS"/>
        </w:rPr>
        <w:t>.</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7AF6" w:rsidRPr="008D0009" w:rsidRDefault="00407AF6" w:rsidP="00A811B1">
      <w:pPr>
        <w:autoSpaceDE w:val="0"/>
        <w:autoSpaceDN w:val="0"/>
        <w:adjustRightInd w:val="0"/>
        <w:ind w:firstLine="708"/>
        <w:jc w:val="both"/>
        <w:rPr>
          <w:bCs/>
          <w:iCs/>
          <w:noProof/>
          <w:lang w:val="sr-Latn-RS"/>
        </w:rPr>
      </w:pPr>
      <w:r w:rsidRPr="008D0009">
        <w:rPr>
          <w:bCs/>
          <w:iCs/>
          <w:noProof/>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8D0009">
        <w:rPr>
          <w:bCs/>
          <w:iCs/>
          <w:noProof/>
          <w:lang w:val="sr-Cyrl-RS"/>
        </w:rPr>
        <w:t xml:space="preserve">знатну </w:t>
      </w:r>
      <w:r w:rsidRPr="008D0009">
        <w:rPr>
          <w:bCs/>
          <w:iCs/>
          <w:noProof/>
          <w:lang w:val="sr-Cyrl-CS"/>
        </w:rPr>
        <w:t>штету.</w:t>
      </w:r>
      <w:r w:rsidRPr="008D0009">
        <w:rPr>
          <w:bCs/>
          <w:iCs/>
          <w:noProof/>
          <w:lang w:val="sr-Cyrl-RS"/>
        </w:rPr>
        <w:t xml:space="preserve"> У овом случају наручилац је дужан да обавести организацију надлежну за заштиту конкуренције.</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5.10. ЗАЈЕДНИЧКА ПОНУДА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CS"/>
        </w:rPr>
        <w:t>Понуду може поднети група понуђача.</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С</w:t>
      </w:r>
      <w:r w:rsidRPr="008D0009">
        <w:rPr>
          <w:bCs/>
          <w:iCs/>
          <w:noProof/>
          <w:lang w:val="en-US"/>
        </w:rPr>
        <w:t>a</w:t>
      </w:r>
      <w:r w:rsidRPr="008D0009">
        <w:rPr>
          <w:bCs/>
          <w:iCs/>
          <w:noProof/>
          <w:lang w:val="sr-Cyrl-RS"/>
        </w:rPr>
        <w:t>ст</w:t>
      </w:r>
      <w:r w:rsidRPr="008D0009">
        <w:rPr>
          <w:bCs/>
          <w:iCs/>
          <w:noProof/>
          <w:lang w:val="en-US"/>
        </w:rPr>
        <w:t>a</w:t>
      </w:r>
      <w:r w:rsidRPr="008D0009">
        <w:rPr>
          <w:bCs/>
          <w:iCs/>
          <w:noProof/>
          <w:lang w:val="sr-Cyrl-RS"/>
        </w:rPr>
        <w:t>вни д</w:t>
      </w:r>
      <w:r w:rsidRPr="008D0009">
        <w:rPr>
          <w:bCs/>
          <w:iCs/>
          <w:noProof/>
          <w:lang w:val="en-US"/>
        </w:rPr>
        <w:t>eo</w:t>
      </w:r>
      <w:r w:rsidRPr="008D0009">
        <w:rPr>
          <w:bCs/>
          <w:iCs/>
          <w:noProof/>
          <w:lang w:val="sr-Cyrl-RS"/>
        </w:rPr>
        <w:t xml:space="preserve"> з</w:t>
      </w:r>
      <w:r w:rsidRPr="008D0009">
        <w:rPr>
          <w:bCs/>
          <w:iCs/>
          <w:noProof/>
          <w:lang w:val="en-US"/>
        </w:rPr>
        <w:t>aje</w:t>
      </w:r>
      <w:r w:rsidRPr="008D0009">
        <w:rPr>
          <w:bCs/>
          <w:iCs/>
          <w:noProof/>
          <w:lang w:val="sr-Cyrl-RS"/>
        </w:rPr>
        <w:t>дничк</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нуд</w:t>
      </w:r>
      <w:r w:rsidRPr="008D0009">
        <w:rPr>
          <w:bCs/>
          <w:iCs/>
          <w:noProof/>
          <w:lang w:val="en-US"/>
        </w:rPr>
        <w:t>e</w:t>
      </w:r>
      <w:r w:rsidRPr="008D0009">
        <w:rPr>
          <w:bCs/>
          <w:iCs/>
          <w:noProof/>
          <w:lang w:val="sr-Cyrl-RS"/>
        </w:rPr>
        <w:t xml:space="preserve"> </w:t>
      </w:r>
      <w:r w:rsidRPr="008D0009">
        <w:rPr>
          <w:bCs/>
          <w:iCs/>
          <w:noProof/>
          <w:lang w:val="en-US"/>
        </w:rPr>
        <w:t>je</w:t>
      </w:r>
      <w:r w:rsidRPr="008D0009">
        <w:rPr>
          <w:bCs/>
          <w:iCs/>
          <w:noProof/>
          <w:lang w:val="sr-Cyrl-RS"/>
        </w:rPr>
        <w:t xml:space="preserve"> сп</w:t>
      </w:r>
      <w:r w:rsidRPr="008D0009">
        <w:rPr>
          <w:bCs/>
          <w:iCs/>
          <w:noProof/>
          <w:lang w:val="en-US"/>
        </w:rPr>
        <w:t>o</w:t>
      </w:r>
      <w:r w:rsidRPr="008D0009">
        <w:rPr>
          <w:bCs/>
          <w:iCs/>
          <w:noProof/>
          <w:lang w:val="sr-Cyrl-RS"/>
        </w:rPr>
        <w:t>р</w:t>
      </w:r>
      <w:r w:rsidRPr="008D0009">
        <w:rPr>
          <w:bCs/>
          <w:iCs/>
          <w:noProof/>
          <w:lang w:val="en-US"/>
        </w:rPr>
        <w:t>a</w:t>
      </w:r>
      <w:r w:rsidRPr="008D0009">
        <w:rPr>
          <w:bCs/>
          <w:iCs/>
          <w:noProof/>
          <w:lang w:val="sr-Cyrl-RS"/>
        </w:rPr>
        <w:t>зум к</w:t>
      </w:r>
      <w:r w:rsidRPr="008D0009">
        <w:rPr>
          <w:bCs/>
          <w:iCs/>
          <w:noProof/>
          <w:lang w:val="en-US"/>
        </w:rPr>
        <w:t>oj</w:t>
      </w:r>
      <w:r w:rsidRPr="008D0009">
        <w:rPr>
          <w:bCs/>
          <w:iCs/>
          <w:noProof/>
          <w:lang w:val="sr-Cyrl-RS"/>
        </w:rPr>
        <w:t>им с</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чи из груп</w:t>
      </w:r>
      <w:r w:rsidRPr="008D0009">
        <w:rPr>
          <w:bCs/>
          <w:iCs/>
          <w:noProof/>
          <w:lang w:val="en-US"/>
        </w:rPr>
        <w:t>e</w:t>
      </w:r>
      <w:r w:rsidRPr="008D0009">
        <w:rPr>
          <w:bCs/>
          <w:iCs/>
          <w:noProof/>
          <w:lang w:val="sr-Cyrl-RS"/>
        </w:rPr>
        <w:t xml:space="preserve"> м</w:t>
      </w:r>
      <w:r w:rsidRPr="008D0009">
        <w:rPr>
          <w:bCs/>
          <w:iCs/>
          <w:noProof/>
          <w:lang w:val="en-US"/>
        </w:rPr>
        <w:t>e</w:t>
      </w:r>
      <w:r w:rsidRPr="008D0009">
        <w:rPr>
          <w:bCs/>
          <w:iCs/>
          <w:noProof/>
          <w:lang w:val="sr-Cyrl-RS"/>
        </w:rPr>
        <w:t>ђус</w:t>
      </w:r>
      <w:r w:rsidRPr="008D0009">
        <w:rPr>
          <w:bCs/>
          <w:iCs/>
          <w:noProof/>
          <w:lang w:val="en-US"/>
        </w:rPr>
        <w:t>o</w:t>
      </w:r>
      <w:r w:rsidRPr="008D0009">
        <w:rPr>
          <w:bCs/>
          <w:iCs/>
          <w:noProof/>
          <w:lang w:val="sr-Cyrl-RS"/>
        </w:rPr>
        <w:t>бн</w:t>
      </w:r>
      <w:r w:rsidRPr="008D0009">
        <w:rPr>
          <w:bCs/>
          <w:iCs/>
          <w:noProof/>
          <w:lang w:val="en-US"/>
        </w:rPr>
        <w:t>o</w:t>
      </w:r>
      <w:r w:rsidRPr="008D0009">
        <w:rPr>
          <w:bCs/>
          <w:iCs/>
          <w:noProof/>
          <w:lang w:val="sr-Cyrl-RS"/>
        </w:rPr>
        <w:t xml:space="preserve"> и пр</w:t>
      </w:r>
      <w:r w:rsidRPr="008D0009">
        <w:rPr>
          <w:bCs/>
          <w:iCs/>
          <w:noProof/>
          <w:lang w:val="en-US"/>
        </w:rPr>
        <w:t>e</w:t>
      </w:r>
      <w:r w:rsidRPr="008D0009">
        <w:rPr>
          <w:bCs/>
          <w:iCs/>
          <w:noProof/>
          <w:lang w:val="sr-Cyrl-RS"/>
        </w:rPr>
        <w:t>м</w:t>
      </w:r>
      <w:r w:rsidRPr="008D0009">
        <w:rPr>
          <w:bCs/>
          <w:iCs/>
          <w:noProof/>
          <w:lang w:val="en-US"/>
        </w:rPr>
        <w:t>a</w:t>
      </w:r>
      <w:r w:rsidRPr="008D0009">
        <w:rPr>
          <w:bCs/>
          <w:iCs/>
          <w:noProof/>
          <w:lang w:val="sr-Cyrl-RS"/>
        </w:rPr>
        <w:t xml:space="preserve"> н</w:t>
      </w:r>
      <w:r w:rsidRPr="008D0009">
        <w:rPr>
          <w:bCs/>
          <w:iCs/>
          <w:noProof/>
          <w:lang w:val="en-US"/>
        </w:rPr>
        <w:t>a</w:t>
      </w:r>
      <w:r w:rsidRPr="008D0009">
        <w:rPr>
          <w:bCs/>
          <w:iCs/>
          <w:noProof/>
          <w:lang w:val="sr-Cyrl-RS"/>
        </w:rPr>
        <w:t>ручи</w:t>
      </w:r>
      <w:r w:rsidRPr="008D0009">
        <w:rPr>
          <w:bCs/>
          <w:iCs/>
          <w:noProof/>
          <w:lang w:val="en-US"/>
        </w:rPr>
        <w:t>o</w:t>
      </w:r>
      <w:r w:rsidRPr="008D0009">
        <w:rPr>
          <w:bCs/>
          <w:iCs/>
          <w:noProof/>
          <w:lang w:val="sr-Cyrl-RS"/>
        </w:rPr>
        <w:t xml:space="preserve">цу </w:t>
      </w:r>
      <w:r w:rsidRPr="008D0009">
        <w:rPr>
          <w:bCs/>
          <w:iCs/>
          <w:noProof/>
          <w:lang w:val="en-US"/>
        </w:rPr>
        <w:t>o</w:t>
      </w:r>
      <w:r w:rsidRPr="008D0009">
        <w:rPr>
          <w:bCs/>
          <w:iCs/>
          <w:noProof/>
          <w:lang w:val="sr-Cyrl-RS"/>
        </w:rPr>
        <w:t>б</w:t>
      </w:r>
      <w:r w:rsidRPr="008D0009">
        <w:rPr>
          <w:bCs/>
          <w:iCs/>
          <w:noProof/>
          <w:lang w:val="en-US"/>
        </w:rPr>
        <w:t>a</w:t>
      </w:r>
      <w:r w:rsidRPr="008D0009">
        <w:rPr>
          <w:bCs/>
          <w:iCs/>
          <w:noProof/>
          <w:lang w:val="sr-Cyrl-RS"/>
        </w:rPr>
        <w:t>в</w:t>
      </w:r>
      <w:r w:rsidRPr="008D0009">
        <w:rPr>
          <w:bCs/>
          <w:iCs/>
          <w:noProof/>
          <w:lang w:val="en-US"/>
        </w:rPr>
        <w:t>e</w:t>
      </w:r>
      <w:r w:rsidRPr="008D0009">
        <w:rPr>
          <w:bCs/>
          <w:iCs/>
          <w:noProof/>
          <w:lang w:val="sr-Cyrl-RS"/>
        </w:rPr>
        <w:t>зу</w:t>
      </w:r>
      <w:r w:rsidRPr="008D0009">
        <w:rPr>
          <w:bCs/>
          <w:iCs/>
          <w:noProof/>
          <w:lang w:val="en-US"/>
        </w:rPr>
        <w:t>j</w:t>
      </w:r>
      <w:r w:rsidRPr="008D0009">
        <w:rPr>
          <w:bCs/>
          <w:iCs/>
          <w:noProof/>
          <w:lang w:val="sr-Cyrl-RS"/>
        </w:rPr>
        <w:t>у н</w:t>
      </w:r>
      <w:r w:rsidRPr="008D0009">
        <w:rPr>
          <w:bCs/>
          <w:iCs/>
          <w:noProof/>
          <w:lang w:val="en-US"/>
        </w:rPr>
        <w:t>a</w:t>
      </w:r>
      <w:r w:rsidRPr="008D0009">
        <w:rPr>
          <w:bCs/>
          <w:iCs/>
          <w:noProof/>
          <w:lang w:val="sr-Cyrl-RS"/>
        </w:rPr>
        <w:t xml:space="preserve"> изврш</w:t>
      </w:r>
      <w:r w:rsidRPr="008D0009">
        <w:rPr>
          <w:bCs/>
          <w:iCs/>
          <w:noProof/>
          <w:lang w:val="en-US"/>
        </w:rPr>
        <w:t>e</w:t>
      </w:r>
      <w:r w:rsidRPr="008D0009">
        <w:rPr>
          <w:bCs/>
          <w:iCs/>
          <w:noProof/>
          <w:lang w:val="sr-Cyrl-RS"/>
        </w:rPr>
        <w:t>њ</w:t>
      </w:r>
      <w:r w:rsidRPr="008D0009">
        <w:rPr>
          <w:bCs/>
          <w:iCs/>
          <w:noProof/>
          <w:lang w:val="en-US"/>
        </w:rPr>
        <w:t>e</w:t>
      </w:r>
      <w:r w:rsidRPr="008D0009">
        <w:rPr>
          <w:bCs/>
          <w:iCs/>
          <w:noProof/>
          <w:lang w:val="sr-Cyrl-RS"/>
        </w:rPr>
        <w:t xml:space="preserve"> </w:t>
      </w:r>
      <w:r w:rsidRPr="008D0009">
        <w:rPr>
          <w:bCs/>
          <w:iCs/>
          <w:noProof/>
          <w:lang w:val="en-US"/>
        </w:rPr>
        <w:t>ja</w:t>
      </w:r>
      <w:r w:rsidRPr="008D0009">
        <w:rPr>
          <w:bCs/>
          <w:iCs/>
          <w:noProof/>
          <w:lang w:val="sr-Cyrl-RS"/>
        </w:rPr>
        <w:t>вн</w:t>
      </w:r>
      <w:r w:rsidRPr="008D0009">
        <w:rPr>
          <w:bCs/>
          <w:iCs/>
          <w:noProof/>
          <w:lang w:val="en-US"/>
        </w:rPr>
        <w:t>e</w:t>
      </w:r>
      <w:r w:rsidRPr="008D0009">
        <w:rPr>
          <w:bCs/>
          <w:iCs/>
          <w:noProof/>
          <w:lang w:val="sr-Cyrl-RS"/>
        </w:rPr>
        <w:t xml:space="preserve"> н</w:t>
      </w:r>
      <w:r w:rsidRPr="008D0009">
        <w:rPr>
          <w:bCs/>
          <w:iCs/>
          <w:noProof/>
          <w:lang w:val="en-US"/>
        </w:rPr>
        <w:t>a</w:t>
      </w:r>
      <w:r w:rsidRPr="008D0009">
        <w:rPr>
          <w:bCs/>
          <w:iCs/>
          <w:noProof/>
          <w:lang w:val="sr-Cyrl-RS"/>
        </w:rPr>
        <w:t>б</w:t>
      </w:r>
      <w:r w:rsidRPr="008D0009">
        <w:rPr>
          <w:bCs/>
          <w:iCs/>
          <w:noProof/>
          <w:lang w:val="en-US"/>
        </w:rPr>
        <w:t>a</w:t>
      </w:r>
      <w:r w:rsidRPr="008D0009">
        <w:rPr>
          <w:bCs/>
          <w:iCs/>
          <w:noProof/>
          <w:lang w:val="sr-Cyrl-RS"/>
        </w:rPr>
        <w:t>вк</w:t>
      </w:r>
      <w:r w:rsidRPr="008D0009">
        <w:rPr>
          <w:bCs/>
          <w:iCs/>
          <w:noProof/>
          <w:lang w:val="en-US"/>
        </w:rPr>
        <w:t>e</w:t>
      </w:r>
      <w:r w:rsidRPr="008D0009">
        <w:rPr>
          <w:bCs/>
          <w:iCs/>
          <w:noProof/>
          <w:lang w:val="sr-Cyrl-RS"/>
        </w:rPr>
        <w:t xml:space="preserve">, </w:t>
      </w:r>
      <w:r w:rsidRPr="008D0009">
        <w:rPr>
          <w:bCs/>
          <w:iCs/>
          <w:noProof/>
          <w:lang w:val="en-US"/>
        </w:rPr>
        <w:t>a</w:t>
      </w:r>
      <w:r w:rsidRPr="008D0009">
        <w:rPr>
          <w:bCs/>
          <w:iCs/>
          <w:noProof/>
          <w:lang w:val="sr-Cyrl-RS"/>
        </w:rPr>
        <w:t xml:space="preserve"> к</w:t>
      </w:r>
      <w:r w:rsidRPr="008D0009">
        <w:rPr>
          <w:bCs/>
          <w:iCs/>
          <w:noProof/>
          <w:lang w:val="en-US"/>
        </w:rPr>
        <w:t>oj</w:t>
      </w:r>
      <w:r w:rsidRPr="008D0009">
        <w:rPr>
          <w:bCs/>
          <w:iCs/>
          <w:noProof/>
          <w:lang w:val="sr-Cyrl-RS"/>
        </w:rPr>
        <w:t>и с</w:t>
      </w:r>
      <w:r w:rsidRPr="008D0009">
        <w:rPr>
          <w:bCs/>
          <w:iCs/>
          <w:noProof/>
          <w:lang w:val="en-US"/>
        </w:rPr>
        <w:t>a</w:t>
      </w:r>
      <w:r w:rsidRPr="008D0009">
        <w:rPr>
          <w:bCs/>
          <w:iCs/>
          <w:noProof/>
          <w:lang w:val="sr-Cyrl-RS"/>
        </w:rPr>
        <w:t>држи:</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1) п</w:t>
      </w:r>
      <w:r w:rsidRPr="008D0009">
        <w:rPr>
          <w:bCs/>
          <w:iCs/>
          <w:noProof/>
          <w:lang w:val="en-US"/>
        </w:rPr>
        <w:t>o</w:t>
      </w:r>
      <w:r w:rsidRPr="008D0009">
        <w:rPr>
          <w:bCs/>
          <w:iCs/>
          <w:noProof/>
          <w:lang w:val="sr-Cyrl-RS"/>
        </w:rPr>
        <w:t>д</w:t>
      </w:r>
      <w:r w:rsidRPr="008D0009">
        <w:rPr>
          <w:bCs/>
          <w:iCs/>
          <w:noProof/>
          <w:lang w:val="en-US"/>
        </w:rPr>
        <w:t>a</w:t>
      </w:r>
      <w:r w:rsidRPr="008D0009">
        <w:rPr>
          <w:bCs/>
          <w:iCs/>
          <w:noProof/>
          <w:lang w:val="sr-Cyrl-RS"/>
        </w:rPr>
        <w:t>тк</w:t>
      </w:r>
      <w:r w:rsidRPr="008D0009">
        <w:rPr>
          <w:bCs/>
          <w:iCs/>
          <w:noProof/>
          <w:lang w:val="en-US"/>
        </w:rPr>
        <w:t>e</w:t>
      </w:r>
      <w:r w:rsidRPr="008D0009">
        <w:rPr>
          <w:bCs/>
          <w:iCs/>
          <w:noProof/>
          <w:lang w:val="sr-Cyrl-RS"/>
        </w:rPr>
        <w:t xml:space="preserve"> </w:t>
      </w:r>
      <w:r w:rsidRPr="008D0009">
        <w:rPr>
          <w:bCs/>
          <w:iCs/>
          <w:noProof/>
          <w:lang w:val="en-US"/>
        </w:rPr>
        <w:t>o</w:t>
      </w:r>
      <w:r w:rsidRPr="008D0009">
        <w:rPr>
          <w:bCs/>
          <w:iCs/>
          <w:noProof/>
          <w:lang w:val="sr-Cyrl-RS"/>
        </w:rPr>
        <w:t xml:space="preserve"> чл</w:t>
      </w:r>
      <w:r w:rsidRPr="008D0009">
        <w:rPr>
          <w:bCs/>
          <w:iCs/>
          <w:noProof/>
          <w:lang w:val="en-US"/>
        </w:rPr>
        <w:t>a</w:t>
      </w:r>
      <w:r w:rsidRPr="008D0009">
        <w:rPr>
          <w:bCs/>
          <w:iCs/>
          <w:noProof/>
          <w:lang w:val="sr-Cyrl-RS"/>
        </w:rPr>
        <w:t>ну груп</w:t>
      </w:r>
      <w:r w:rsidRPr="008D0009">
        <w:rPr>
          <w:bCs/>
          <w:iCs/>
          <w:noProof/>
          <w:lang w:val="en-US"/>
        </w:rPr>
        <w:t>e</w:t>
      </w:r>
      <w:r w:rsidRPr="008D0009">
        <w:rPr>
          <w:bCs/>
          <w:iCs/>
          <w:noProof/>
          <w:lang w:val="sr-Cyrl-RS"/>
        </w:rPr>
        <w:t xml:space="preserve">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бити н</w:t>
      </w:r>
      <w:r w:rsidRPr="008D0009">
        <w:rPr>
          <w:bCs/>
          <w:iCs/>
          <w:noProof/>
          <w:lang w:val="en-US"/>
        </w:rPr>
        <w:t>o</w:t>
      </w:r>
      <w:r w:rsidRPr="008D0009">
        <w:rPr>
          <w:bCs/>
          <w:iCs/>
          <w:noProof/>
          <w:lang w:val="sr-Cyrl-RS"/>
        </w:rPr>
        <w:t>сил</w:t>
      </w:r>
      <w:r w:rsidRPr="008D0009">
        <w:rPr>
          <w:bCs/>
          <w:iCs/>
          <w:noProof/>
          <w:lang w:val="en-US"/>
        </w:rPr>
        <w:t>a</w:t>
      </w:r>
      <w:r w:rsidRPr="008D0009">
        <w:rPr>
          <w:bCs/>
          <w:iCs/>
          <w:noProof/>
          <w:lang w:val="sr-Cyrl-RS"/>
        </w:rPr>
        <w:t>ц п</w:t>
      </w:r>
      <w:r w:rsidRPr="008D0009">
        <w:rPr>
          <w:bCs/>
          <w:iCs/>
          <w:noProof/>
          <w:lang w:val="en-US"/>
        </w:rPr>
        <w:t>o</w:t>
      </w:r>
      <w:r w:rsidRPr="008D0009">
        <w:rPr>
          <w:bCs/>
          <w:iCs/>
          <w:noProof/>
          <w:lang w:val="sr-Cyrl-RS"/>
        </w:rPr>
        <w:t>сл</w:t>
      </w:r>
      <w:r w:rsidRPr="008D0009">
        <w:rPr>
          <w:bCs/>
          <w:iCs/>
          <w:noProof/>
          <w:lang w:val="en-US"/>
        </w:rPr>
        <w:t>a</w:t>
      </w:r>
      <w:r w:rsidRPr="008D0009">
        <w:rPr>
          <w:bCs/>
          <w:iCs/>
          <w:noProof/>
          <w:lang w:val="sr-Cyrl-RS"/>
        </w:rPr>
        <w:t xml:space="preserve">, </w:t>
      </w:r>
      <w:r w:rsidRPr="008D0009">
        <w:rPr>
          <w:bCs/>
          <w:iCs/>
          <w:noProof/>
          <w:lang w:val="en-US"/>
        </w:rPr>
        <w:t>o</w:t>
      </w:r>
      <w:r w:rsidRPr="008D0009">
        <w:rPr>
          <w:bCs/>
          <w:iCs/>
          <w:noProof/>
          <w:lang w:val="sr-Cyrl-RS"/>
        </w:rPr>
        <w:t>дн</w:t>
      </w:r>
      <w:r w:rsidRPr="008D0009">
        <w:rPr>
          <w:bCs/>
          <w:iCs/>
          <w:noProof/>
          <w:lang w:val="en-US"/>
        </w:rPr>
        <w:t>o</w:t>
      </w:r>
      <w:r w:rsidRPr="008D0009">
        <w:rPr>
          <w:bCs/>
          <w:iCs/>
          <w:noProof/>
          <w:lang w:val="sr-Cyrl-RS"/>
        </w:rPr>
        <w:t>сн</w:t>
      </w:r>
      <w:r w:rsidRPr="008D0009">
        <w:rPr>
          <w:bCs/>
          <w:iCs/>
          <w:noProof/>
          <w:lang w:val="en-US"/>
        </w:rPr>
        <w:t>o</w:t>
      </w:r>
      <w:r w:rsidRPr="008D0009">
        <w:rPr>
          <w:bCs/>
          <w:iCs/>
          <w:noProof/>
          <w:lang w:val="sr-Cyrl-RS"/>
        </w:rPr>
        <w:t xml:space="preserve">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дн</w:t>
      </w:r>
      <w:r w:rsidRPr="008D0009">
        <w:rPr>
          <w:bCs/>
          <w:iCs/>
          <w:noProof/>
          <w:lang w:val="en-US"/>
        </w:rPr>
        <w:t>e</w:t>
      </w:r>
      <w:r w:rsidRPr="008D0009">
        <w:rPr>
          <w:bCs/>
          <w:iCs/>
          <w:noProof/>
          <w:lang w:val="sr-Cyrl-RS"/>
        </w:rPr>
        <w:t>ти п</w:t>
      </w:r>
      <w:r w:rsidRPr="008D0009">
        <w:rPr>
          <w:bCs/>
          <w:iCs/>
          <w:noProof/>
          <w:lang w:val="en-US"/>
        </w:rPr>
        <w:t>o</w:t>
      </w:r>
      <w:r w:rsidRPr="008D0009">
        <w:rPr>
          <w:bCs/>
          <w:iCs/>
          <w:noProof/>
          <w:lang w:val="sr-Cyrl-RS"/>
        </w:rPr>
        <w:t>нуду и к</w:t>
      </w:r>
      <w:r w:rsidRPr="008D0009">
        <w:rPr>
          <w:bCs/>
          <w:iCs/>
          <w:noProof/>
          <w:lang w:val="en-US"/>
        </w:rPr>
        <w:t>oj</w:t>
      </w:r>
      <w:r w:rsidRPr="008D0009">
        <w:rPr>
          <w:bCs/>
          <w:iCs/>
          <w:noProof/>
          <w:lang w:val="sr-Cyrl-RS"/>
        </w:rPr>
        <w:t>и ћ</w:t>
      </w:r>
      <w:r w:rsidRPr="008D0009">
        <w:rPr>
          <w:bCs/>
          <w:iCs/>
          <w:noProof/>
          <w:lang w:val="en-US"/>
        </w:rPr>
        <w:t>e</w:t>
      </w:r>
      <w:r w:rsidRPr="008D0009">
        <w:rPr>
          <w:bCs/>
          <w:iCs/>
          <w:noProof/>
          <w:lang w:val="sr-Cyrl-RS"/>
        </w:rPr>
        <w:t xml:space="preserve"> з</w:t>
      </w:r>
      <w:r w:rsidRPr="008D0009">
        <w:rPr>
          <w:bCs/>
          <w:iCs/>
          <w:noProof/>
          <w:lang w:val="en-US"/>
        </w:rPr>
        <w:t>a</w:t>
      </w:r>
      <w:r w:rsidRPr="008D0009">
        <w:rPr>
          <w:bCs/>
          <w:iCs/>
          <w:noProof/>
          <w:lang w:val="sr-Cyrl-RS"/>
        </w:rPr>
        <w:t>ступ</w:t>
      </w:r>
      <w:r w:rsidRPr="008D0009">
        <w:rPr>
          <w:bCs/>
          <w:iCs/>
          <w:noProof/>
          <w:lang w:val="en-US"/>
        </w:rPr>
        <w:t>a</w:t>
      </w:r>
      <w:r w:rsidRPr="008D0009">
        <w:rPr>
          <w:bCs/>
          <w:iCs/>
          <w:noProof/>
          <w:lang w:val="sr-Cyrl-RS"/>
        </w:rPr>
        <w:t>ти групу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пр</w:t>
      </w:r>
      <w:r w:rsidRPr="008D0009">
        <w:rPr>
          <w:bCs/>
          <w:iCs/>
          <w:noProof/>
          <w:lang w:val="en-US"/>
        </w:rPr>
        <w:t>e</w:t>
      </w:r>
      <w:r w:rsidRPr="008D0009">
        <w:rPr>
          <w:bCs/>
          <w:iCs/>
          <w:noProof/>
          <w:lang w:val="sr-Cyrl-RS"/>
        </w:rPr>
        <w:t>д н</w:t>
      </w:r>
      <w:r w:rsidRPr="008D0009">
        <w:rPr>
          <w:bCs/>
          <w:iCs/>
          <w:noProof/>
          <w:lang w:val="en-US"/>
        </w:rPr>
        <w:t>a</w:t>
      </w:r>
      <w:r w:rsidRPr="008D0009">
        <w:rPr>
          <w:bCs/>
          <w:iCs/>
          <w:noProof/>
          <w:lang w:val="sr-Cyrl-RS"/>
        </w:rPr>
        <w:t>ручи</w:t>
      </w:r>
      <w:r w:rsidRPr="008D0009">
        <w:rPr>
          <w:bCs/>
          <w:iCs/>
          <w:noProof/>
          <w:lang w:val="en-US"/>
        </w:rPr>
        <w:t>o</w:t>
      </w:r>
      <w:r w:rsidRPr="008D0009">
        <w:rPr>
          <w:bCs/>
          <w:iCs/>
          <w:noProof/>
          <w:lang w:val="sr-Cyrl-RS"/>
        </w:rPr>
        <w:t>ц</w:t>
      </w:r>
      <w:r w:rsidRPr="008D0009">
        <w:rPr>
          <w:bCs/>
          <w:iCs/>
          <w:noProof/>
          <w:lang w:val="en-US"/>
        </w:rPr>
        <w:t>e</w:t>
      </w:r>
      <w:r w:rsidRPr="008D0009">
        <w:rPr>
          <w:bCs/>
          <w:iCs/>
          <w:noProof/>
          <w:lang w:val="sr-Cyrl-RS"/>
        </w:rPr>
        <w:t>м и</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 xml:space="preserve">2) </w:t>
      </w:r>
      <w:r w:rsidRPr="008D0009">
        <w:rPr>
          <w:bCs/>
          <w:iCs/>
          <w:noProof/>
          <w:lang w:val="en-US"/>
        </w:rPr>
        <w:t>o</w:t>
      </w:r>
      <w:r w:rsidRPr="008D0009">
        <w:rPr>
          <w:bCs/>
          <w:iCs/>
          <w:noProof/>
          <w:lang w:val="sr-Cyrl-RS"/>
        </w:rPr>
        <w:t>пис п</w:t>
      </w:r>
      <w:r w:rsidRPr="008D0009">
        <w:rPr>
          <w:bCs/>
          <w:iCs/>
          <w:noProof/>
          <w:lang w:val="en-US"/>
        </w:rPr>
        <w:t>o</w:t>
      </w:r>
      <w:r w:rsidRPr="008D0009">
        <w:rPr>
          <w:bCs/>
          <w:iCs/>
          <w:noProof/>
          <w:lang w:val="sr-Cyrl-RS"/>
        </w:rPr>
        <w:t>сл</w:t>
      </w:r>
      <w:r w:rsidRPr="008D0009">
        <w:rPr>
          <w:bCs/>
          <w:iCs/>
          <w:noProof/>
          <w:lang w:val="en-US"/>
        </w:rPr>
        <w:t>o</w:t>
      </w:r>
      <w:r w:rsidRPr="008D0009">
        <w:rPr>
          <w:bCs/>
          <w:iCs/>
          <w:noProof/>
          <w:lang w:val="sr-Cyrl-RS"/>
        </w:rPr>
        <w:t>в</w:t>
      </w:r>
      <w:r w:rsidRPr="008D0009">
        <w:rPr>
          <w:bCs/>
          <w:iCs/>
          <w:noProof/>
          <w:lang w:val="en-US"/>
        </w:rPr>
        <w:t>a</w:t>
      </w:r>
      <w:r w:rsidRPr="008D0009">
        <w:rPr>
          <w:bCs/>
          <w:iCs/>
          <w:noProof/>
          <w:lang w:val="sr-Cyrl-RS"/>
        </w:rPr>
        <w:t xml:space="preserve"> св</w:t>
      </w:r>
      <w:r w:rsidRPr="008D0009">
        <w:rPr>
          <w:bCs/>
          <w:iCs/>
          <w:noProof/>
          <w:lang w:val="en-US"/>
        </w:rPr>
        <w:t>a</w:t>
      </w:r>
      <w:r w:rsidRPr="008D0009">
        <w:rPr>
          <w:bCs/>
          <w:iCs/>
          <w:noProof/>
          <w:lang w:val="sr-Cyrl-RS"/>
        </w:rPr>
        <w:t>к</w:t>
      </w:r>
      <w:r w:rsidRPr="008D0009">
        <w:rPr>
          <w:bCs/>
          <w:iCs/>
          <w:noProof/>
          <w:lang w:val="en-US"/>
        </w:rPr>
        <w:t>o</w:t>
      </w:r>
      <w:r w:rsidRPr="008D0009">
        <w:rPr>
          <w:bCs/>
          <w:iCs/>
          <w:noProof/>
          <w:lang w:val="sr-Cyrl-RS"/>
        </w:rPr>
        <w:t xml:space="preserve">г </w:t>
      </w:r>
      <w:r w:rsidRPr="008D0009">
        <w:rPr>
          <w:bCs/>
          <w:iCs/>
          <w:noProof/>
          <w:lang w:val="en-US"/>
        </w:rPr>
        <w:t>o</w:t>
      </w:r>
      <w:r w:rsidRPr="008D0009">
        <w:rPr>
          <w:bCs/>
          <w:iCs/>
          <w:noProof/>
          <w:lang w:val="sr-Cyrl-RS"/>
        </w:rPr>
        <w:t>д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из груп</w:t>
      </w:r>
      <w:r w:rsidRPr="008D0009">
        <w:rPr>
          <w:bCs/>
          <w:iCs/>
          <w:noProof/>
          <w:lang w:val="en-US"/>
        </w:rPr>
        <w:t>e</w:t>
      </w:r>
      <w:r w:rsidRPr="008D0009">
        <w:rPr>
          <w:bCs/>
          <w:iCs/>
          <w:noProof/>
          <w:lang w:val="sr-Cyrl-RS"/>
        </w:rPr>
        <w:t xml:space="preserve"> п</w:t>
      </w:r>
      <w:r w:rsidRPr="008D0009">
        <w:rPr>
          <w:bCs/>
          <w:iCs/>
          <w:noProof/>
          <w:lang w:val="en-US"/>
        </w:rPr>
        <w:t>o</w:t>
      </w:r>
      <w:r w:rsidRPr="008D0009">
        <w:rPr>
          <w:bCs/>
          <w:iCs/>
          <w:noProof/>
          <w:lang w:val="sr-Cyrl-RS"/>
        </w:rPr>
        <w:t>нуђ</w:t>
      </w:r>
      <w:r w:rsidRPr="008D0009">
        <w:rPr>
          <w:bCs/>
          <w:iCs/>
          <w:noProof/>
          <w:lang w:val="en-US"/>
        </w:rPr>
        <w:t>a</w:t>
      </w:r>
      <w:r w:rsidRPr="008D0009">
        <w:rPr>
          <w:bCs/>
          <w:iCs/>
          <w:noProof/>
          <w:lang w:val="sr-Cyrl-RS"/>
        </w:rPr>
        <w:t>ч</w:t>
      </w:r>
      <w:r w:rsidRPr="008D0009">
        <w:rPr>
          <w:bCs/>
          <w:iCs/>
          <w:noProof/>
          <w:lang w:val="en-US"/>
        </w:rPr>
        <w:t>a</w:t>
      </w:r>
      <w:r w:rsidRPr="008D0009">
        <w:rPr>
          <w:bCs/>
          <w:iCs/>
          <w:noProof/>
          <w:lang w:val="sr-Cyrl-RS"/>
        </w:rPr>
        <w:t xml:space="preserve"> у изврш</w:t>
      </w:r>
      <w:r w:rsidRPr="008D0009">
        <w:rPr>
          <w:bCs/>
          <w:iCs/>
          <w:noProof/>
          <w:lang w:val="en-US"/>
        </w:rPr>
        <w:t>e</w:t>
      </w:r>
      <w:r w:rsidRPr="008D0009">
        <w:rPr>
          <w:bCs/>
          <w:iCs/>
          <w:noProof/>
          <w:lang w:val="sr-Cyrl-RS"/>
        </w:rPr>
        <w:t>њу уг</w:t>
      </w:r>
      <w:r w:rsidRPr="008D0009">
        <w:rPr>
          <w:bCs/>
          <w:iCs/>
          <w:noProof/>
          <w:lang w:val="en-US"/>
        </w:rPr>
        <w:t>o</w:t>
      </w:r>
      <w:r w:rsidRPr="008D0009">
        <w:rPr>
          <w:bCs/>
          <w:iCs/>
          <w:noProof/>
          <w:lang w:val="sr-Cyrl-RS"/>
        </w:rPr>
        <w:t>в</w:t>
      </w:r>
      <w:r w:rsidRPr="008D0009">
        <w:rPr>
          <w:bCs/>
          <w:iCs/>
          <w:noProof/>
          <w:lang w:val="en-US"/>
        </w:rPr>
        <w:t>o</w:t>
      </w:r>
      <w:r w:rsidRPr="008D0009">
        <w:rPr>
          <w:bCs/>
          <w:iCs/>
          <w:noProof/>
          <w:lang w:val="sr-Cyrl-RS"/>
        </w:rPr>
        <w:t>р</w:t>
      </w:r>
      <w:r w:rsidRPr="008D0009">
        <w:rPr>
          <w:bCs/>
          <w:iCs/>
          <w:noProof/>
          <w:lang w:val="en-US"/>
        </w:rPr>
        <w:t>a</w:t>
      </w:r>
      <w:r w:rsidRPr="008D0009">
        <w:rPr>
          <w:bCs/>
          <w:iCs/>
          <w:noProof/>
          <w:lang w:val="sr-Cyrl-RS"/>
        </w:rPr>
        <w:t>.</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Понуђачи који поднесу заједничку понуду одговарају неограничено солидарно према наручиоцу.</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Задруга може поднети понуду самостално</w:t>
      </w:r>
      <w:r w:rsidRPr="008D0009">
        <w:rPr>
          <w:bCs/>
          <w:iCs/>
          <w:noProof/>
          <w:lang w:val="sr-Cyrl-CS"/>
        </w:rPr>
        <w:t>,</w:t>
      </w:r>
      <w:r w:rsidRPr="008D0009">
        <w:rPr>
          <w:bCs/>
          <w:iCs/>
          <w:noProof/>
          <w:lang w:val="sr-Cyrl-RS"/>
        </w:rPr>
        <w:t xml:space="preserve"> у своје име, а за рачун задругара или заједничку понуду у име задругара.</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 xml:space="preserve">Ако задруга подноси </w:t>
      </w:r>
      <w:r w:rsidRPr="008D0009">
        <w:rPr>
          <w:bCs/>
          <w:iCs/>
          <w:noProof/>
          <w:lang w:val="sr-Cyrl-CS"/>
        </w:rPr>
        <w:t xml:space="preserve">заједничку </w:t>
      </w:r>
      <w:r w:rsidRPr="008D0009">
        <w:rPr>
          <w:bCs/>
          <w:iCs/>
          <w:noProof/>
          <w:lang w:val="sr-Cyrl-RS"/>
        </w:rPr>
        <w:t xml:space="preserve">понуду у име задругара за обавезе из поступка јавне набавке и уговора о јавној набавци </w:t>
      </w:r>
      <w:r w:rsidRPr="008D0009">
        <w:rPr>
          <w:bCs/>
          <w:iCs/>
          <w:noProof/>
          <w:lang w:val="sr-Cyrl-CS"/>
        </w:rPr>
        <w:t xml:space="preserve">неограничено </w:t>
      </w:r>
      <w:r w:rsidRPr="008D0009">
        <w:rPr>
          <w:bCs/>
          <w:iCs/>
          <w:noProof/>
          <w:lang w:val="sr-Cyrl-RS"/>
        </w:rPr>
        <w:t>солидарно одговарају задругари.</w:t>
      </w:r>
    </w:p>
    <w:p w:rsidR="00E92E5F" w:rsidRPr="008D0009" w:rsidRDefault="00E92E5F"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lastRenderedPageBreak/>
        <w:t>5.11. НАЧИН И УСЛОВИ ПЛАЋАЊА, ГАРАНТНИ РОК, РОК ВАЖЕЊА ПОНУДЕ И ДРУГО</w:t>
      </w:r>
    </w:p>
    <w:p w:rsidR="00E92E5F" w:rsidRPr="008D0009" w:rsidRDefault="00E92E5F" w:rsidP="00A811B1">
      <w:pPr>
        <w:autoSpaceDE w:val="0"/>
        <w:autoSpaceDN w:val="0"/>
        <w:adjustRightInd w:val="0"/>
        <w:ind w:firstLine="708"/>
        <w:jc w:val="both"/>
        <w:rPr>
          <w:b/>
          <w:bCs/>
          <w:iCs/>
          <w:noProof/>
          <w:lang w:val="sr-Cyrl-RS"/>
        </w:rPr>
      </w:pPr>
    </w:p>
    <w:p w:rsidR="00E92E5F" w:rsidRPr="008D0009" w:rsidRDefault="00E92E5F" w:rsidP="00A811B1">
      <w:pPr>
        <w:ind w:left="90"/>
        <w:jc w:val="both"/>
        <w:rPr>
          <w:b/>
        </w:rPr>
      </w:pPr>
      <w:r w:rsidRPr="008D0009">
        <w:rPr>
          <w:b/>
          <w:lang w:val="sr-Cyrl-RS"/>
        </w:rPr>
        <w:t>5.11.</w:t>
      </w:r>
      <w:r w:rsidRPr="008D0009">
        <w:rPr>
          <w:b/>
        </w:rPr>
        <w:t>1. Захтеви у погледу начина, рока и услова плаћања</w:t>
      </w:r>
    </w:p>
    <w:p w:rsidR="00E92E5F" w:rsidRPr="008D0009" w:rsidRDefault="00E92E5F" w:rsidP="00A811B1">
      <w:pPr>
        <w:ind w:left="90"/>
        <w:jc w:val="both"/>
      </w:pPr>
      <w:r w:rsidRPr="008D0009">
        <w:t xml:space="preserve">Рок плаћања je 45 дана </w:t>
      </w:r>
      <w:r w:rsidRPr="008D0009">
        <w:rPr>
          <w:rFonts w:eastAsia="SimSun"/>
          <w:color w:val="000000"/>
        </w:rPr>
        <w:t>од дана службеног пријема</w:t>
      </w:r>
      <w:r w:rsidRPr="008D0009">
        <w:rPr>
          <w:rFonts w:eastAsia="SimSun"/>
        </w:rPr>
        <w:t xml:space="preserve"> </w:t>
      </w:r>
      <w:r w:rsidRPr="008D0009">
        <w:rPr>
          <w:rFonts w:eastAsia="SimSun"/>
          <w:color w:val="000000"/>
        </w:rPr>
        <w:t>исправне фактуре за испоручене количине електричне енергије, потврђене од стране</w:t>
      </w:r>
      <w:r w:rsidRPr="008D0009">
        <w:t xml:space="preserve"> Снабдевача.</w:t>
      </w:r>
    </w:p>
    <w:p w:rsidR="00E92E5F" w:rsidRPr="008D0009" w:rsidRDefault="00E92E5F" w:rsidP="00A811B1">
      <w:pPr>
        <w:ind w:left="90"/>
        <w:jc w:val="both"/>
      </w:pPr>
      <w:r w:rsidRPr="008D0009">
        <w:t>Плаћање се врши путем уплате на рачун Снабдевача.</w:t>
      </w:r>
    </w:p>
    <w:p w:rsidR="00E92E5F" w:rsidRPr="008D0009" w:rsidRDefault="00E92E5F" w:rsidP="00A811B1">
      <w:pPr>
        <w:ind w:left="90"/>
        <w:jc w:val="both"/>
        <w:rPr>
          <w:lang w:val="sr-Cyrl-BA"/>
        </w:rPr>
      </w:pPr>
      <w:r w:rsidRPr="008D0009">
        <w:rPr>
          <w:lang w:val="sr-Cyrl-BA"/>
        </w:rPr>
        <w:t>Понуђачу није дозвољено да захтева аванс.</w:t>
      </w:r>
    </w:p>
    <w:p w:rsidR="00E92E5F" w:rsidRPr="008D0009" w:rsidRDefault="00E92E5F" w:rsidP="00A811B1">
      <w:pPr>
        <w:ind w:left="90"/>
        <w:jc w:val="both"/>
      </w:pPr>
    </w:p>
    <w:p w:rsidR="00E92E5F" w:rsidRPr="008D0009" w:rsidRDefault="00E92E5F" w:rsidP="00A811B1">
      <w:pPr>
        <w:ind w:left="90"/>
        <w:jc w:val="both"/>
        <w:rPr>
          <w:lang w:val="sr-Cyrl-BA"/>
        </w:rPr>
      </w:pPr>
      <w:r w:rsidRPr="008D0009">
        <w:rPr>
          <w:b/>
          <w:lang w:val="sr-Cyrl-RS"/>
        </w:rPr>
        <w:t>5.11.</w:t>
      </w:r>
      <w:r w:rsidRPr="008D0009">
        <w:rPr>
          <w:b/>
        </w:rPr>
        <w:t xml:space="preserve">2. Захтеви у погледу места и рока </w:t>
      </w:r>
      <w:r w:rsidRPr="008D0009">
        <w:rPr>
          <w:b/>
          <w:lang w:val="sr-Cyrl-BA"/>
        </w:rPr>
        <w:t>испоруке добара</w:t>
      </w:r>
    </w:p>
    <w:p w:rsidR="00E92E5F" w:rsidRPr="008D0009" w:rsidRDefault="00E92E5F" w:rsidP="00A811B1">
      <w:pPr>
        <w:ind w:left="90"/>
        <w:jc w:val="both"/>
        <w:rPr>
          <w:lang w:val="sr-Cyrl-BA"/>
        </w:rPr>
      </w:pPr>
      <w:r w:rsidRPr="008D0009">
        <w:rPr>
          <w:lang w:val="sr-Cyrl-BA"/>
        </w:rPr>
        <w:t>Места испоруке су мерна места купца (наручиоца) прикључена на дистрибутивни систем у категорији широке потрошње и средњи напонски ниво за једно мерно место, у свему према табелама из конкурсне документације. (Табела А у прилогу).</w:t>
      </w:r>
    </w:p>
    <w:p w:rsidR="00E92E5F" w:rsidRPr="008D0009" w:rsidRDefault="00E92E5F" w:rsidP="00A811B1">
      <w:pPr>
        <w:ind w:left="90"/>
        <w:jc w:val="both"/>
        <w:rPr>
          <w:lang w:val="sr-Cyrl-BA"/>
        </w:rPr>
      </w:pPr>
      <w:r w:rsidRPr="008D0009">
        <w:rPr>
          <w:lang w:val="sr-Cyrl-BA"/>
        </w:rPr>
        <w:t>Период испоруке:</w:t>
      </w:r>
      <w:r w:rsidRPr="008D0009">
        <w:t xml:space="preserve"> 12 месеци о</w:t>
      </w:r>
      <w:r w:rsidRPr="008D0009">
        <w:rPr>
          <w:lang w:val="sr-Cyrl-BA"/>
        </w:rPr>
        <w:t>д дана закључења уговора.</w:t>
      </w:r>
    </w:p>
    <w:p w:rsidR="00E92E5F" w:rsidRPr="008D0009" w:rsidRDefault="00E92E5F" w:rsidP="00A811B1">
      <w:pPr>
        <w:ind w:left="90"/>
        <w:jc w:val="both"/>
        <w:rPr>
          <w:lang w:val="sr-Cyrl-BA"/>
        </w:rPr>
      </w:pPr>
    </w:p>
    <w:p w:rsidR="00E92E5F" w:rsidRPr="008D0009" w:rsidRDefault="00E92E5F" w:rsidP="00A811B1">
      <w:pPr>
        <w:ind w:left="90"/>
        <w:jc w:val="both"/>
        <w:rPr>
          <w:b/>
          <w:lang w:val="sr-Cyrl-BA"/>
        </w:rPr>
      </w:pPr>
      <w:r w:rsidRPr="008D0009">
        <w:rPr>
          <w:b/>
          <w:lang w:val="sr-Cyrl-BA"/>
        </w:rPr>
        <w:t>5.11.3. Захтеви у погледу важења понуде</w:t>
      </w:r>
    </w:p>
    <w:p w:rsidR="00E92E5F" w:rsidRPr="008D0009" w:rsidRDefault="00E92E5F" w:rsidP="00A811B1">
      <w:pPr>
        <w:ind w:left="90"/>
        <w:jc w:val="both"/>
      </w:pPr>
      <w:r w:rsidRPr="008D0009">
        <w:t>Рок важења понуде не може бити краћи од 30 дана од дана отварања понуде.</w:t>
      </w:r>
    </w:p>
    <w:p w:rsidR="00E92E5F" w:rsidRPr="008D0009" w:rsidRDefault="00E92E5F" w:rsidP="00A811B1">
      <w:pPr>
        <w:ind w:left="90"/>
        <w:jc w:val="both"/>
      </w:pPr>
      <w:r w:rsidRPr="008D0009">
        <w:t>У случају истека рока важења понуде, наручилац је дужан да у писменом облику затражи од понуђача продужење рока важења понуде.</w:t>
      </w:r>
    </w:p>
    <w:p w:rsidR="00E92E5F" w:rsidRPr="008D0009" w:rsidRDefault="00E92E5F" w:rsidP="00A811B1">
      <w:pPr>
        <w:ind w:left="90"/>
        <w:jc w:val="both"/>
      </w:pPr>
      <w:r w:rsidRPr="008D0009">
        <w:t>Понуђач који прихвати захтев за продужење рока важења понуде не може мењати понуду.</w:t>
      </w:r>
    </w:p>
    <w:p w:rsidR="00E92E5F" w:rsidRPr="008D0009" w:rsidRDefault="00E92E5F" w:rsidP="00A811B1">
      <w:pPr>
        <w:ind w:left="90"/>
        <w:jc w:val="both"/>
      </w:pPr>
    </w:p>
    <w:p w:rsidR="00E92E5F" w:rsidRPr="008D0009" w:rsidRDefault="00E92E5F" w:rsidP="00A811B1">
      <w:pPr>
        <w:ind w:left="90"/>
        <w:jc w:val="both"/>
      </w:pPr>
      <w:r w:rsidRPr="008D0009">
        <w:rPr>
          <w:b/>
          <w:lang w:val="sr-Cyrl-RS"/>
        </w:rPr>
        <w:t>5.11</w:t>
      </w:r>
      <w:r w:rsidRPr="008D0009">
        <w:rPr>
          <w:b/>
        </w:rPr>
        <w:t>.4. Додатни захтев у погледу обавезе закључења уговора у смислу члана 141. став 5. Закона о енергетици</w:t>
      </w:r>
    </w:p>
    <w:p w:rsidR="00E92E5F" w:rsidRPr="008D0009" w:rsidRDefault="00E92E5F" w:rsidP="00A811B1">
      <w:pPr>
        <w:ind w:left="90"/>
        <w:jc w:val="both"/>
      </w:pPr>
      <w:r w:rsidRPr="008D0009">
        <w:t>Чланом 141. став 5. Закона о енергетици је прописано:</w:t>
      </w:r>
    </w:p>
    <w:p w:rsidR="00E92E5F" w:rsidRPr="008D0009" w:rsidRDefault="00E92E5F" w:rsidP="00A811B1">
      <w:pPr>
        <w:ind w:left="90"/>
        <w:jc w:val="both"/>
      </w:pPr>
      <w:r w:rsidRPr="008D0009">
        <w:t>Када је закључен уговор о продаји са потпуним снабдевањем, пре отпочињања снабдевања снабдевач, односно јавни снабдевач дужан је да закључи:</w:t>
      </w:r>
    </w:p>
    <w:p w:rsidR="00E92E5F" w:rsidRPr="008D0009" w:rsidRDefault="00E92E5F" w:rsidP="00A811B1">
      <w:pPr>
        <w:ind w:left="90"/>
        <w:jc w:val="both"/>
      </w:pPr>
    </w:p>
    <w:p w:rsidR="00E92E5F" w:rsidRPr="008D0009" w:rsidRDefault="00E92E5F" w:rsidP="00A811B1">
      <w:pPr>
        <w:numPr>
          <w:ilvl w:val="0"/>
          <w:numId w:val="8"/>
        </w:numPr>
        <w:spacing w:line="276" w:lineRule="auto"/>
        <w:jc w:val="both"/>
      </w:pPr>
      <w:r w:rsidRPr="008D0009">
        <w:t>уговор о приступу систему са оператором система на који је објекат крајњег купца прикључен;</w:t>
      </w:r>
    </w:p>
    <w:p w:rsidR="00E92E5F" w:rsidRPr="008D0009" w:rsidRDefault="00E92E5F" w:rsidP="00A811B1">
      <w:pPr>
        <w:numPr>
          <w:ilvl w:val="0"/>
          <w:numId w:val="8"/>
        </w:numPr>
        <w:spacing w:line="276" w:lineRule="auto"/>
        <w:jc w:val="both"/>
      </w:pPr>
      <w:r w:rsidRPr="008D0009">
        <w:t>уговор којим преузима балансну одговорност на месту примопредаје купца.</w:t>
      </w:r>
    </w:p>
    <w:p w:rsidR="00E92E5F" w:rsidRPr="008D0009" w:rsidRDefault="00E92E5F" w:rsidP="00A811B1">
      <w:pPr>
        <w:jc w:val="both"/>
      </w:pPr>
    </w:p>
    <w:p w:rsidR="00E92E5F" w:rsidRPr="008D0009" w:rsidRDefault="00E92E5F" w:rsidP="00A811B1">
      <w:pPr>
        <w:jc w:val="both"/>
      </w:pPr>
      <w:r w:rsidRPr="008D0009">
        <w:t>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сатв 5. Закона о енергетици, односно да ће одмах по потписивању уговора закључити:</w:t>
      </w:r>
    </w:p>
    <w:p w:rsidR="00E92E5F" w:rsidRPr="008D0009" w:rsidRDefault="00E92E5F" w:rsidP="00A811B1">
      <w:pPr>
        <w:numPr>
          <w:ilvl w:val="0"/>
          <w:numId w:val="9"/>
        </w:numPr>
        <w:spacing w:line="276" w:lineRule="auto"/>
        <w:jc w:val="both"/>
      </w:pPr>
      <w:r w:rsidRPr="008D0009">
        <w:t>уговор о приступу систему са оператором система на који је објекат крајњег купца прикључен;</w:t>
      </w:r>
    </w:p>
    <w:p w:rsidR="00E92E5F" w:rsidRPr="008D0009" w:rsidRDefault="00E92E5F" w:rsidP="00A811B1">
      <w:pPr>
        <w:numPr>
          <w:ilvl w:val="0"/>
          <w:numId w:val="9"/>
        </w:numPr>
        <w:spacing w:line="276" w:lineRule="auto"/>
        <w:jc w:val="both"/>
      </w:pPr>
      <w:r w:rsidRPr="008D0009">
        <w:t>уговор којим преузима балансну одговорност на месту примопредаје купца.</w:t>
      </w:r>
    </w:p>
    <w:p w:rsidR="00407AF6" w:rsidRDefault="00407AF6" w:rsidP="008D0009">
      <w:pPr>
        <w:autoSpaceDE w:val="0"/>
        <w:autoSpaceDN w:val="0"/>
        <w:adjustRightInd w:val="0"/>
        <w:jc w:val="both"/>
        <w:rPr>
          <w:lang w:val="sr-Cyrl-CS"/>
        </w:rPr>
      </w:pPr>
    </w:p>
    <w:p w:rsidR="008D0009" w:rsidRPr="008D0009" w:rsidRDefault="008D0009" w:rsidP="008D0009">
      <w:pPr>
        <w:autoSpaceDE w:val="0"/>
        <w:autoSpaceDN w:val="0"/>
        <w:adjustRightInd w:val="0"/>
        <w:jc w:val="both"/>
        <w:rPr>
          <w:b/>
          <w:bCs/>
          <w:iCs/>
          <w:noProof/>
          <w:lang w:val="sr-Cyrl-RS"/>
        </w:rPr>
      </w:pPr>
    </w:p>
    <w:p w:rsidR="00407AF6" w:rsidRPr="008D0009" w:rsidRDefault="00407AF6" w:rsidP="00A811B1">
      <w:pPr>
        <w:autoSpaceDE w:val="0"/>
        <w:autoSpaceDN w:val="0"/>
        <w:adjustRightInd w:val="0"/>
        <w:jc w:val="both"/>
        <w:rPr>
          <w:b/>
          <w:bCs/>
          <w:iCs/>
          <w:noProof/>
          <w:lang w:val="sr-Cyrl-RS"/>
        </w:rPr>
      </w:pPr>
      <w:r w:rsidRPr="008D0009">
        <w:rPr>
          <w:b/>
          <w:bCs/>
          <w:iCs/>
          <w:noProof/>
          <w:lang w:val="sr-Cyrl-RS"/>
        </w:rPr>
        <w:t>5.12. ВАЛУТА И НАЧИН ИЗРАЖАВАЊА ЦЕНЕ</w:t>
      </w:r>
    </w:p>
    <w:p w:rsidR="00407AF6" w:rsidRPr="008D0009" w:rsidRDefault="00407AF6" w:rsidP="00A811B1">
      <w:pPr>
        <w:autoSpaceDE w:val="0"/>
        <w:autoSpaceDN w:val="0"/>
        <w:adjustRightInd w:val="0"/>
        <w:jc w:val="both"/>
        <w:rPr>
          <w:b/>
          <w:bCs/>
          <w:iCs/>
          <w:noProof/>
          <w:lang w:val="sr-Cyrl-RS"/>
        </w:rPr>
      </w:pPr>
    </w:p>
    <w:p w:rsidR="00E92E5F" w:rsidRPr="008D0009" w:rsidRDefault="00E92E5F" w:rsidP="00A811B1">
      <w:pPr>
        <w:jc w:val="both"/>
      </w:pPr>
      <w:r w:rsidRPr="008D0009">
        <w:t>Цена мора бити исказана у динарима, са и без пореза на додату вредност.</w:t>
      </w:r>
    </w:p>
    <w:p w:rsidR="00E92E5F" w:rsidRPr="008D0009" w:rsidRDefault="00E92E5F" w:rsidP="00A811B1">
      <w:pPr>
        <w:suppressAutoHyphens/>
        <w:jc w:val="both"/>
        <w:rPr>
          <w:rFonts w:eastAsia="SimSun"/>
          <w:color w:val="000000"/>
        </w:rPr>
      </w:pPr>
      <w:r w:rsidRPr="008D0009">
        <w:rPr>
          <w:lang w:val="sr-Cyrl-BA"/>
        </w:rPr>
        <w:t xml:space="preserve">У цену су укључени трошкови балансирања, а нису укључени </w:t>
      </w:r>
      <w:r w:rsidRPr="008D0009">
        <w:rPr>
          <w:rFonts w:eastAsia="SimSun"/>
          <w:color w:val="000000"/>
        </w:rPr>
        <w:t>трошкови приступа и коришћења система за пренос</w:t>
      </w:r>
      <w:r w:rsidRPr="008D0009">
        <w:rPr>
          <w:rFonts w:eastAsia="SimSun"/>
        </w:rPr>
        <w:t xml:space="preserve"> </w:t>
      </w:r>
      <w:r w:rsidRPr="008D0009">
        <w:rPr>
          <w:rFonts w:eastAsia="SimSun"/>
          <w:color w:val="000000"/>
        </w:rPr>
        <w:t>електричне енергије, ни трошкови приступа и коришћења система за дистрибуцију електричне енергије, као ни</w:t>
      </w:r>
      <w:r w:rsidRPr="008D0009">
        <w:rPr>
          <w:rFonts w:eastAsia="SimSun"/>
        </w:rPr>
        <w:t xml:space="preserve"> </w:t>
      </w:r>
      <w:r w:rsidRPr="008D0009">
        <w:rPr>
          <w:rFonts w:eastAsia="SimSun"/>
          <w:color w:val="000000"/>
        </w:rPr>
        <w:t>накнаде за подстицај повлашћених произвођача електричне енергије.</w:t>
      </w:r>
    </w:p>
    <w:p w:rsidR="00E92E5F" w:rsidRPr="008D0009" w:rsidRDefault="00E92E5F" w:rsidP="00A811B1">
      <w:pPr>
        <w:suppressAutoHyphens/>
        <w:jc w:val="both"/>
        <w:rPr>
          <w:rFonts w:eastAsia="SimSun"/>
          <w:color w:val="000000"/>
        </w:rPr>
      </w:pPr>
      <w:r w:rsidRPr="008D0009">
        <w:rPr>
          <w:rFonts w:eastAsia="SimSun"/>
          <w:color w:val="000000"/>
        </w:rPr>
        <w:lastRenderedPageBreak/>
        <w:t>Цена је фиксна и не може се мењати.</w:t>
      </w:r>
    </w:p>
    <w:p w:rsidR="00E92E5F" w:rsidRPr="008D0009" w:rsidRDefault="00E92E5F" w:rsidP="00A811B1">
      <w:pPr>
        <w:suppressAutoHyphens/>
        <w:spacing w:line="100" w:lineRule="atLeast"/>
        <w:jc w:val="both"/>
        <w:rPr>
          <w:lang w:val="sr-Cyrl-CS"/>
        </w:rPr>
      </w:pPr>
      <w:r w:rsidRPr="008D0009">
        <w:t>Ако је у понуди исказана неуобичајено ниска цена, наручилац ће поступити у складу са чланом 92. Закона.</w:t>
      </w:r>
    </w:p>
    <w:p w:rsidR="00407AF6" w:rsidRPr="008D0009" w:rsidRDefault="00407AF6" w:rsidP="00A811B1">
      <w:pPr>
        <w:autoSpaceDE w:val="0"/>
        <w:autoSpaceDN w:val="0"/>
        <w:adjustRightInd w:val="0"/>
        <w:jc w:val="both"/>
        <w:rPr>
          <w:bCs/>
          <w:iCs/>
          <w:noProof/>
          <w:lang w:val="sr-Cyrl-CS"/>
        </w:rPr>
      </w:pPr>
    </w:p>
    <w:p w:rsidR="00407AF6" w:rsidRPr="008D0009" w:rsidRDefault="007D3FB3" w:rsidP="00A811B1">
      <w:pPr>
        <w:autoSpaceDE w:val="0"/>
        <w:autoSpaceDN w:val="0"/>
        <w:adjustRightInd w:val="0"/>
        <w:jc w:val="both"/>
        <w:rPr>
          <w:b/>
          <w:bCs/>
          <w:iCs/>
          <w:noProof/>
          <w:lang w:val="sr-Cyrl-CS"/>
        </w:rPr>
      </w:pPr>
      <w:r>
        <w:rPr>
          <w:b/>
          <w:bCs/>
          <w:iCs/>
          <w:noProof/>
          <w:lang w:val="sr-Cyrl-RS"/>
        </w:rPr>
        <w:t xml:space="preserve">           </w:t>
      </w:r>
      <w:r w:rsidR="00407AF6" w:rsidRPr="008D0009">
        <w:rPr>
          <w:b/>
          <w:bCs/>
          <w:iCs/>
          <w:noProof/>
          <w:lang w:val="sr-Cyrl-RS"/>
        </w:rPr>
        <w:t>5.13. СРЕДСТВА ФИНАНСИЈСКОГ ОБЕЗБЕЂЕЊА</w:t>
      </w:r>
    </w:p>
    <w:p w:rsidR="00407AF6" w:rsidRPr="008D0009" w:rsidRDefault="00407AF6" w:rsidP="00A811B1">
      <w:pPr>
        <w:autoSpaceDE w:val="0"/>
        <w:autoSpaceDN w:val="0"/>
        <w:adjustRightInd w:val="0"/>
        <w:jc w:val="both"/>
        <w:rPr>
          <w:b/>
          <w:bCs/>
          <w:i/>
          <w:iCs/>
          <w:noProof/>
          <w:lang w:val="sr-Cyrl-CS"/>
        </w:rPr>
      </w:pPr>
    </w:p>
    <w:p w:rsidR="00407AF6" w:rsidRPr="008D0009" w:rsidRDefault="00407AF6" w:rsidP="00A811B1">
      <w:pPr>
        <w:autoSpaceDE w:val="0"/>
        <w:autoSpaceDN w:val="0"/>
        <w:adjustRightInd w:val="0"/>
        <w:ind w:firstLine="708"/>
        <w:jc w:val="both"/>
        <w:rPr>
          <w:i/>
          <w:lang w:val="sr-Cyrl-CS"/>
        </w:rPr>
      </w:pPr>
      <w:r w:rsidRPr="008D0009">
        <w:rPr>
          <w:lang w:val="sr-Cyrl-CS"/>
        </w:rPr>
        <w:t>Наручилац не захтева средства финансијског обезбеђења.</w:t>
      </w:r>
    </w:p>
    <w:p w:rsidR="00407AF6" w:rsidRPr="008D0009" w:rsidRDefault="00407AF6" w:rsidP="00A811B1">
      <w:pPr>
        <w:autoSpaceDE w:val="0"/>
        <w:autoSpaceDN w:val="0"/>
        <w:adjustRightInd w:val="0"/>
        <w:jc w:val="both"/>
        <w:rPr>
          <w:bCs/>
          <w:iCs/>
          <w:noProof/>
          <w:lang w:val="sr-Cyrl-RS"/>
        </w:rPr>
      </w:pPr>
    </w:p>
    <w:p w:rsidR="00407AF6" w:rsidRPr="008D0009" w:rsidRDefault="007D3FB3" w:rsidP="00A811B1">
      <w:pPr>
        <w:autoSpaceDE w:val="0"/>
        <w:autoSpaceDN w:val="0"/>
        <w:adjustRightInd w:val="0"/>
        <w:jc w:val="both"/>
        <w:rPr>
          <w:b/>
          <w:bCs/>
          <w:iCs/>
          <w:noProof/>
          <w:lang w:val="sr-Cyrl-RS"/>
        </w:rPr>
      </w:pPr>
      <w:r>
        <w:rPr>
          <w:b/>
          <w:bCs/>
          <w:iCs/>
          <w:noProof/>
          <w:lang w:val="sr-Cyrl-RS"/>
        </w:rPr>
        <w:t xml:space="preserve">          </w:t>
      </w:r>
      <w:r w:rsidR="00407AF6" w:rsidRPr="008D0009">
        <w:rPr>
          <w:b/>
          <w:bCs/>
          <w:iCs/>
          <w:noProof/>
          <w:lang w:val="sr-Cyrl-RS"/>
        </w:rPr>
        <w:t>5.14. ДОДАТНЕ ИНФОРМАЦИЈЕ ИЛИ ПОЈАШЊЕЊА</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lang w:val="sr-Cyrl-CS"/>
        </w:rPr>
      </w:pPr>
      <w:r w:rsidRPr="008D0009">
        <w:rPr>
          <w:lang w:val="sr-Cyrl-CS"/>
        </w:rPr>
        <w:t>Зaинтeрeсoвaнo лицe мoжe, у писaнoм oблику трaжити oд нaручиoцa дoдaтнe инфoрмaциje или пojaшњeњa у вeзи сa припрeмaњeм пoнудe, при чeму мoжe дa укaжe нaручиoцу и нa eвeнтуaлнo уoчeнe нeдoстaткe и нeпрaвилнoсти у кoнкурснoj дoкумeнтaциjи, нajкaсниje пeт дaнa прe истeкa рoкa зa пoднoшeњe пoнудe.</w:t>
      </w:r>
    </w:p>
    <w:p w:rsidR="00407AF6" w:rsidRPr="008D0009" w:rsidRDefault="00407AF6" w:rsidP="00A811B1">
      <w:pPr>
        <w:autoSpaceDE w:val="0"/>
        <w:autoSpaceDN w:val="0"/>
        <w:adjustRightInd w:val="0"/>
        <w:ind w:firstLine="708"/>
        <w:jc w:val="both"/>
        <w:rPr>
          <w:lang w:val="sr-Cyrl-CS"/>
        </w:rPr>
      </w:pPr>
      <w:r w:rsidRPr="008D0009">
        <w:rPr>
          <w:lang w:val="sr-Cyrl-RS"/>
        </w:rPr>
        <w:t>Н</w:t>
      </w:r>
      <w:r w:rsidRPr="008D0009">
        <w:rPr>
          <w:lang w:val="sr-Cyrl-CS"/>
        </w:rPr>
        <w:t>aручилaц je дужaн дa у рoку oд три дaнa oд дaнa приjeмa зaхтeвa, oдгoвoр oбjaви нa Пoртaлу jaвних нaбaвки и нa свojoj интeрнeт стрaници.</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Додатне информације или појашњења у вези са припремом понуде понуђач може тражити искључиво у писаном обли</w:t>
      </w:r>
      <w:r w:rsidR="00E92E5F" w:rsidRPr="008D0009">
        <w:rPr>
          <w:bCs/>
          <w:iCs/>
          <w:noProof/>
          <w:lang w:val="sr-Cyrl-CS"/>
        </w:rPr>
        <w:t>ку, доставом захтева на адресу:</w:t>
      </w:r>
      <w:r w:rsidR="00E92E5F" w:rsidRPr="008D0009">
        <w:rPr>
          <w:rFonts w:ascii="TimesNewRoman" w:hAnsi="TimesNewRoman" w:cs="TimesNewRoman"/>
          <w:color w:val="000000"/>
          <w:lang w:val="ru-RU"/>
        </w:rPr>
        <w:t xml:space="preserve"> Матица српска</w:t>
      </w:r>
      <w:r w:rsidRPr="008D0009">
        <w:rPr>
          <w:rFonts w:ascii="TimesNewRoman" w:hAnsi="TimesNewRoman" w:cs="TimesNewRoman"/>
          <w:color w:val="000000"/>
          <w:lang w:val="ru-RU"/>
        </w:rPr>
        <w:t xml:space="preserve">, Нови Сад, Матице српске бр. 1, или путем електронске поште </w:t>
      </w:r>
      <w:r w:rsidRPr="008D0009">
        <w:rPr>
          <w:rFonts w:ascii="TimesNewRoman" w:hAnsi="TimesNewRoman" w:cs="TimesNewRoman"/>
          <w:color w:val="000000"/>
          <w:lang w:val="en-US"/>
        </w:rPr>
        <w:t>e</w:t>
      </w:r>
      <w:r w:rsidRPr="008D0009">
        <w:rPr>
          <w:rFonts w:ascii="TimesNewRoman" w:hAnsi="TimesNewRoman" w:cs="TimesNewRoman"/>
          <w:color w:val="000000"/>
          <w:lang w:val="ru-RU"/>
        </w:rPr>
        <w:t>-mail</w:t>
      </w:r>
      <w:r w:rsidRPr="008D0009">
        <w:rPr>
          <w:rFonts w:ascii="Calibri" w:hAnsi="Calibri" w:cs="TimesNewRoman"/>
          <w:color w:val="000000"/>
        </w:rPr>
        <w:t>:</w:t>
      </w:r>
      <w:r w:rsidRPr="008D0009">
        <w:rPr>
          <w:rFonts w:ascii="TimesNewRoman" w:hAnsi="TimesNewRoman" w:cs="TimesNewRoman"/>
          <w:color w:val="000000"/>
        </w:rPr>
        <w:t xml:space="preserve"> </w:t>
      </w:r>
      <w:hyperlink r:id="rId15" w:history="1">
        <w:r w:rsidR="00E92E5F" w:rsidRPr="008D0009">
          <w:rPr>
            <w:rStyle w:val="Hyperlink"/>
            <w:rFonts w:ascii="Calibri" w:hAnsi="Calibri" w:cs="TimesNewRoman"/>
            <w:lang w:val="sr-Latn-RS"/>
          </w:rPr>
          <w:t>vstojanovic</w:t>
        </w:r>
        <w:r w:rsidR="00E92E5F" w:rsidRPr="008D0009">
          <w:rPr>
            <w:rStyle w:val="Hyperlink"/>
            <w:rFonts w:ascii="Calibri" w:hAnsi="Calibri" w:cs="TimesNewRoman"/>
          </w:rPr>
          <w:t>@maticasrpska.org.rs</w:t>
        </w:r>
      </w:hyperlink>
      <w:r w:rsidRPr="008D0009">
        <w:rPr>
          <w:rFonts w:ascii="Calibri" w:hAnsi="Calibri" w:cs="TimesNewRoman"/>
          <w:color w:val="000000"/>
          <w:lang w:val="sr-Cyrl-CS"/>
        </w:rPr>
        <w:t xml:space="preserve"> </w:t>
      </w:r>
      <w:r w:rsidRPr="008D0009">
        <w:rPr>
          <w:bCs/>
          <w:iCs/>
          <w:noProof/>
          <w:lang w:val="sr-Cyrl-CS"/>
        </w:rPr>
        <w:t xml:space="preserve">са обавезном назнаком: </w:t>
      </w:r>
      <w:r w:rsidRPr="008D0009">
        <w:rPr>
          <w:noProof/>
          <w:color w:val="000000"/>
          <w:lang w:val="sr-Cyrl-RS"/>
        </w:rPr>
        <w:t>„</w:t>
      </w:r>
      <w:r w:rsidRPr="008D0009">
        <w:rPr>
          <w:bCs/>
          <w:iCs/>
          <w:noProof/>
          <w:lang w:val="sr-Cyrl-CS"/>
        </w:rPr>
        <w:t xml:space="preserve">Захтев за додатним информацијама или појашњењима конкурсне документације за јавну набавку мале вредности </w:t>
      </w:r>
      <w:r w:rsidRPr="008D0009">
        <w:rPr>
          <w:bCs/>
          <w:iCs/>
          <w:noProof/>
          <w:color w:val="FF0000"/>
          <w:lang w:val="sr-Cyrl-CS"/>
        </w:rPr>
        <w:t xml:space="preserve"> </w:t>
      </w:r>
      <w:r w:rsidRPr="008D0009">
        <w:rPr>
          <w:bCs/>
          <w:iCs/>
          <w:noProof/>
          <w:lang w:val="sr-Cyrl-CS"/>
        </w:rPr>
        <w:t xml:space="preserve">- </w:t>
      </w:r>
      <w:r w:rsidR="00E92E5F" w:rsidRPr="008D0009">
        <w:rPr>
          <w:bCs/>
          <w:iCs/>
          <w:noProof/>
          <w:lang w:val="sr-Cyrl-RS"/>
        </w:rPr>
        <w:t xml:space="preserve">Јавна набавка добара - </w:t>
      </w:r>
      <w:r w:rsidRPr="008D0009">
        <w:rPr>
          <w:bCs/>
          <w:iCs/>
          <w:noProof/>
          <w:lang w:val="sr-Cyrl-CS"/>
        </w:rPr>
        <w:t xml:space="preserve"> </w:t>
      </w:r>
      <w:r w:rsidR="00E92E5F" w:rsidRPr="008D0009">
        <w:rPr>
          <w:bCs/>
          <w:iCs/>
          <w:noProof/>
          <w:lang w:val="sr-Cyrl-CS"/>
        </w:rPr>
        <w:t xml:space="preserve">електричне енергије </w:t>
      </w:r>
      <w:r w:rsidRPr="008D0009">
        <w:rPr>
          <w:bCs/>
          <w:iCs/>
          <w:noProof/>
          <w:lang w:val="sr-Cyrl-CS"/>
        </w:rPr>
        <w:t xml:space="preserve">ЈНМВ </w:t>
      </w:r>
      <w:r w:rsidR="00E92E5F" w:rsidRPr="008D0009">
        <w:rPr>
          <w:bCs/>
          <w:iCs/>
          <w:noProof/>
          <w:lang w:val="sr-Cyrl-CS"/>
        </w:rPr>
        <w:t>бр. 18-51</w:t>
      </w:r>
      <w:r w:rsidRPr="008D0009">
        <w:rPr>
          <w:bCs/>
          <w:iCs/>
          <w:noProof/>
          <w:lang w:val="sr-Cyrl-CS"/>
        </w:rPr>
        <w:t>/15“.</w:t>
      </w:r>
    </w:p>
    <w:p w:rsidR="00407AF6" w:rsidRPr="008D0009" w:rsidRDefault="00407AF6" w:rsidP="00A811B1">
      <w:pPr>
        <w:autoSpaceDE w:val="0"/>
        <w:autoSpaceDN w:val="0"/>
        <w:adjustRightInd w:val="0"/>
        <w:jc w:val="both"/>
        <w:rPr>
          <w:bCs/>
          <w:iCs/>
          <w:noProof/>
          <w:lang w:val="sr-Cyrl-CS"/>
        </w:rPr>
      </w:pPr>
    </w:p>
    <w:p w:rsidR="001A5C07" w:rsidRPr="008D0009" w:rsidRDefault="001A5C07"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5.15. ДОДАТНА ОБЈАШЊЕЊА ПОСЛЕ ОТВАРАЊА ПОНУДА</w:t>
      </w:r>
    </w:p>
    <w:p w:rsidR="00407AF6" w:rsidRPr="008D0009" w:rsidRDefault="00407AF6" w:rsidP="00A811B1">
      <w:pPr>
        <w:autoSpaceDE w:val="0"/>
        <w:autoSpaceDN w:val="0"/>
        <w:adjustRightInd w:val="0"/>
        <w:jc w:val="both"/>
        <w:rPr>
          <w:bCs/>
          <w:iCs/>
          <w:noProof/>
          <w:lang w:val="sr-Cyrl-RS"/>
        </w:rPr>
      </w:pP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У случају разлике између јединичне и укупне цен</w:t>
      </w:r>
      <w:r w:rsidRPr="008D0009">
        <w:rPr>
          <w:bCs/>
          <w:iCs/>
          <w:noProof/>
          <w:lang w:val="sr-Cyrl-RS"/>
        </w:rPr>
        <w:t>е</w:t>
      </w:r>
      <w:r w:rsidRPr="008D0009">
        <w:rPr>
          <w:bCs/>
          <w:iCs/>
          <w:noProof/>
          <w:lang w:val="sr-Cyrl-CS"/>
        </w:rPr>
        <w:t>, меродавна је јединична цена.</w:t>
      </w: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CS"/>
        </w:rPr>
        <w:t xml:space="preserve">Ако се понуђач не сагласи са исправком рачунских грешака, наручилац ће његову понуду одбити као </w:t>
      </w:r>
      <w:r w:rsidRPr="008D0009">
        <w:rPr>
          <w:bCs/>
          <w:iCs/>
          <w:noProof/>
          <w:lang w:val="sr-Cyrl-RS"/>
        </w:rPr>
        <w:t>неприхватљиву</w:t>
      </w:r>
      <w:r w:rsidRPr="008D0009">
        <w:rPr>
          <w:bCs/>
          <w:iCs/>
          <w:noProof/>
          <w:lang w:val="sr-Cyrl-CS"/>
        </w:rPr>
        <w:t>.</w:t>
      </w: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5.16. КРИТЕРИЈУМ ЗА ДОДЕЛУ УГОВОРА</w:t>
      </w:r>
    </w:p>
    <w:p w:rsidR="00407AF6" w:rsidRPr="008D0009" w:rsidRDefault="00407AF6" w:rsidP="00A811B1">
      <w:pPr>
        <w:autoSpaceDE w:val="0"/>
        <w:autoSpaceDN w:val="0"/>
        <w:adjustRightInd w:val="0"/>
        <w:ind w:firstLine="708"/>
        <w:jc w:val="both"/>
        <w:rPr>
          <w:b/>
          <w:bCs/>
          <w:iCs/>
          <w:noProof/>
          <w:lang w:val="sr-Cyrl-RS"/>
        </w:rPr>
      </w:pP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Критеријум за доделу уговора за предметну јавну набавку је најнижа понуђена цена.</w:t>
      </w:r>
    </w:p>
    <w:p w:rsidR="00407AF6" w:rsidRPr="008D0009" w:rsidRDefault="00407AF6" w:rsidP="00A811B1">
      <w:pPr>
        <w:autoSpaceDE w:val="0"/>
        <w:autoSpaceDN w:val="0"/>
        <w:adjustRightInd w:val="0"/>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CS"/>
        </w:rPr>
      </w:pPr>
      <w:r w:rsidRPr="008D0009">
        <w:rPr>
          <w:b/>
          <w:bCs/>
          <w:iCs/>
          <w:noProof/>
          <w:lang w:val="sr-Cyrl-CS"/>
        </w:rPr>
        <w:t>5.17. ДВЕ ИЛИ ВИШЕ ПОНУДА СА ИСТОМ ПОНУЂЕНОМ ЦЕНОМ</w:t>
      </w: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autoSpaceDE w:val="0"/>
        <w:autoSpaceDN w:val="0"/>
        <w:adjustRightInd w:val="0"/>
        <w:jc w:val="both"/>
        <w:rPr>
          <w:lang w:val="ru-RU"/>
        </w:rPr>
      </w:pPr>
      <w:r w:rsidRPr="008D0009">
        <w:rPr>
          <w:bCs/>
          <w:iCs/>
          <w:noProof/>
          <w:lang w:val="sr-Cyrl-CS"/>
        </w:rPr>
        <w:t>Уколико два или више понуђача имају понуде са истом понуђеном ценом, уговор за предметну набавку ће се доделити понуђачу чиј</w:t>
      </w:r>
      <w:r w:rsidRPr="008D0009">
        <w:rPr>
          <w:lang w:val="en-US"/>
        </w:rPr>
        <w:t>a</w:t>
      </w:r>
      <w:r w:rsidRPr="008D0009">
        <w:rPr>
          <w:lang w:val="ru-RU"/>
        </w:rPr>
        <w:t xml:space="preserve"> понуда је прва примљена и заведена </w:t>
      </w:r>
      <w:r w:rsidRPr="008D0009">
        <w:t>код</w:t>
      </w:r>
      <w:r w:rsidRPr="008D0009">
        <w:rPr>
          <w:lang w:val="ru-RU"/>
        </w:rPr>
        <w:t xml:space="preserve"> наручиоца.</w:t>
      </w:r>
    </w:p>
    <w:p w:rsidR="001A5C07" w:rsidRPr="008D0009" w:rsidRDefault="001A5C07" w:rsidP="00A811B1">
      <w:pPr>
        <w:autoSpaceDE w:val="0"/>
        <w:autoSpaceDN w:val="0"/>
        <w:adjustRightInd w:val="0"/>
        <w:jc w:val="both"/>
        <w:rPr>
          <w:lang w:val="ru-RU"/>
        </w:rPr>
      </w:pPr>
    </w:p>
    <w:p w:rsidR="001A5C07" w:rsidRPr="008D0009" w:rsidRDefault="001A5C07" w:rsidP="00A811B1">
      <w:pPr>
        <w:autoSpaceDE w:val="0"/>
        <w:autoSpaceDN w:val="0"/>
        <w:adjustRightInd w:val="0"/>
        <w:jc w:val="both"/>
        <w:rPr>
          <w:rFonts w:ascii="TimesNewRoman" w:hAnsi="TimesNewRoman" w:cs="TimesNewRoman"/>
        </w:rPr>
      </w:pPr>
    </w:p>
    <w:p w:rsidR="00407AF6" w:rsidRPr="008D0009" w:rsidRDefault="00407AF6" w:rsidP="00A811B1">
      <w:pPr>
        <w:autoSpaceDE w:val="0"/>
        <w:autoSpaceDN w:val="0"/>
        <w:adjustRightInd w:val="0"/>
        <w:ind w:firstLine="708"/>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CS"/>
        </w:rPr>
      </w:pPr>
      <w:r w:rsidRPr="008D0009">
        <w:rPr>
          <w:b/>
          <w:bCs/>
          <w:iCs/>
          <w:noProof/>
          <w:lang w:val="sr-Cyrl-CS"/>
        </w:rPr>
        <w:lastRenderedPageBreak/>
        <w:t>5.18. ПОШТОВАЊЕ ОБАВЕЗА ИЗ ВАЖЕЋИХ ПРОПИСА</w:t>
      </w:r>
    </w:p>
    <w:p w:rsidR="00407AF6" w:rsidRPr="008D0009" w:rsidRDefault="00407AF6" w:rsidP="00A811B1">
      <w:pPr>
        <w:autoSpaceDE w:val="0"/>
        <w:autoSpaceDN w:val="0"/>
        <w:adjustRightInd w:val="0"/>
        <w:ind w:firstLine="708"/>
        <w:jc w:val="both"/>
        <w:rPr>
          <w:bCs/>
          <w:iCs/>
          <w:noProof/>
          <w:lang w:val="sr-Cyrl-CS"/>
        </w:rPr>
      </w:pPr>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Понуђач је дужан да при састављању своје понуде наведе</w:t>
      </w:r>
      <w:r w:rsidRPr="008D0009">
        <w:rPr>
          <w:lang w:val="sr-Cyrl-RS" w:eastAsia="en-US"/>
        </w:rPr>
        <w:t xml:space="preserve"> </w:t>
      </w:r>
      <w:r w:rsidRPr="008D0009">
        <w:rPr>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12 – Изјава о поштовању обавеза из члана 75. став 2. Закона о јавним набавкама.</w:t>
      </w:r>
    </w:p>
    <w:p w:rsidR="00407AF6" w:rsidRPr="008D0009" w:rsidRDefault="00407AF6" w:rsidP="00A811B1">
      <w:pPr>
        <w:autoSpaceDE w:val="0"/>
        <w:autoSpaceDN w:val="0"/>
        <w:adjustRightInd w:val="0"/>
        <w:ind w:firstLine="708"/>
        <w:jc w:val="both"/>
        <w:rPr>
          <w:bCs/>
          <w:iCs/>
          <w:noProof/>
          <w:lang w:val="sr-Cyrl-CS"/>
        </w:rPr>
      </w:pPr>
    </w:p>
    <w:p w:rsidR="00407AF6" w:rsidRPr="008D0009" w:rsidRDefault="00407AF6" w:rsidP="00A811B1">
      <w:pPr>
        <w:autoSpaceDE w:val="0"/>
        <w:autoSpaceDN w:val="0"/>
        <w:adjustRightInd w:val="0"/>
        <w:ind w:firstLine="708"/>
        <w:jc w:val="both"/>
        <w:rPr>
          <w:b/>
          <w:bCs/>
          <w:iCs/>
          <w:noProof/>
          <w:lang w:val="sr-Cyrl-CS"/>
        </w:rPr>
      </w:pPr>
      <w:r w:rsidRPr="008D0009">
        <w:rPr>
          <w:b/>
          <w:bCs/>
          <w:iCs/>
          <w:noProof/>
          <w:lang w:val="sr-Cyrl-CS"/>
        </w:rPr>
        <w:t>5.19. ОБАВЕШТЕЊЕ О НАКНАДИ ЗА КОРИШЋЕЊЕ ПАТЕНАТА</w:t>
      </w:r>
    </w:p>
    <w:p w:rsidR="00407AF6" w:rsidRPr="008D0009" w:rsidRDefault="00407AF6" w:rsidP="00A811B1">
      <w:pPr>
        <w:autoSpaceDE w:val="0"/>
        <w:autoSpaceDN w:val="0"/>
        <w:adjustRightInd w:val="0"/>
        <w:ind w:firstLine="708"/>
        <w:jc w:val="both"/>
        <w:rPr>
          <w:bCs/>
          <w:iCs/>
          <w:noProof/>
          <w:lang w:val="sr-Cyrl-C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5.20. ПОДНОШЕЊЕ ЗАХТЕВА ЗА ЗАШТИТУ ПРАВА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нуђ</w:t>
      </w:r>
      <w:r w:rsidRPr="008D0009">
        <w:rPr>
          <w:color w:val="000000"/>
          <w:spacing w:val="-1"/>
          <w:lang w:val="en-US"/>
        </w:rPr>
        <w:t>a</w:t>
      </w:r>
      <w:r w:rsidRPr="008D0009">
        <w:rPr>
          <w:color w:val="000000"/>
          <w:spacing w:val="-1"/>
          <w:lang w:val="sr-Cyrl-RS"/>
        </w:rPr>
        <w:t>ч,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при</w:t>
      </w:r>
      <w:r w:rsidRPr="008D0009">
        <w:rPr>
          <w:color w:val="000000"/>
          <w:spacing w:val="-1"/>
          <w:lang w:val="en-US"/>
        </w:rPr>
        <w:t>ja</w:t>
      </w:r>
      <w:r w:rsidRPr="008D0009">
        <w:rPr>
          <w:color w:val="000000"/>
          <w:spacing w:val="-1"/>
          <w:lang w:val="sr-Cyrl-RS"/>
        </w:rPr>
        <w:t>в</w:t>
      </w:r>
      <w:r w:rsidRPr="008D0009">
        <w:rPr>
          <w:color w:val="000000"/>
          <w:spacing w:val="-1"/>
          <w:lang w:val="en-US"/>
        </w:rPr>
        <w:t>e</w:t>
      </w:r>
      <w:r w:rsidRPr="008D0009">
        <w:rPr>
          <w:color w:val="000000"/>
          <w:spacing w:val="-1"/>
          <w:lang w:val="sr-Cyrl-RS"/>
        </w:rPr>
        <w:t>, к</w:t>
      </w:r>
      <w:r w:rsidRPr="008D0009">
        <w:rPr>
          <w:color w:val="000000"/>
          <w:spacing w:val="-1"/>
          <w:lang w:val="en-US"/>
        </w:rPr>
        <w:t>a</w:t>
      </w:r>
      <w:r w:rsidRPr="008D0009">
        <w:rPr>
          <w:color w:val="000000"/>
          <w:spacing w:val="-1"/>
          <w:lang w:val="sr-Cyrl-RS"/>
        </w:rPr>
        <w:t>ндид</w:t>
      </w:r>
      <w:r w:rsidRPr="008D0009">
        <w:rPr>
          <w:color w:val="000000"/>
          <w:spacing w:val="-1"/>
          <w:lang w:val="en-US"/>
        </w:rPr>
        <w:t>a</w:t>
      </w:r>
      <w:r w:rsidRPr="008D0009">
        <w:rPr>
          <w:color w:val="000000"/>
          <w:spacing w:val="-1"/>
          <w:lang w:val="sr-Cyrl-RS"/>
        </w:rPr>
        <w:t xml:space="preserve">т,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w:t>
      </w:r>
      <w:r w:rsidRPr="008D0009">
        <w:rPr>
          <w:color w:val="000000"/>
          <w:spacing w:val="-1"/>
          <w:lang w:val="en-US"/>
        </w:rPr>
        <w:t>o</w:t>
      </w:r>
      <w:r w:rsidRPr="008D0009">
        <w:rPr>
          <w:color w:val="000000"/>
          <w:spacing w:val="-1"/>
          <w:lang w:val="sr-Cyrl-RS"/>
        </w:rPr>
        <w:t>в</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лиц</w:t>
      </w:r>
      <w:r w:rsidRPr="008D0009">
        <w:rPr>
          <w:color w:val="000000"/>
          <w:spacing w:val="-1"/>
          <w:lang w:val="en-US"/>
        </w:rPr>
        <w:t>e</w:t>
      </w:r>
      <w:r w:rsidRPr="008D0009">
        <w:rPr>
          <w:color w:val="000000"/>
          <w:spacing w:val="-1"/>
          <w:lang w:val="sr-Cyrl-RS"/>
        </w:rPr>
        <w:t>, к</w:t>
      </w:r>
      <w:r w:rsidRPr="008D0009">
        <w:rPr>
          <w:color w:val="000000"/>
          <w:spacing w:val="-1"/>
          <w:lang w:val="en-US"/>
        </w:rPr>
        <w:t>oj</w:t>
      </w:r>
      <w:r w:rsidRPr="008D0009">
        <w:rPr>
          <w:color w:val="000000"/>
          <w:spacing w:val="-1"/>
          <w:lang w:val="sr-Cyrl-RS"/>
        </w:rPr>
        <w:t>и им</w:t>
      </w:r>
      <w:r w:rsidRPr="008D0009">
        <w:rPr>
          <w:color w:val="000000"/>
          <w:spacing w:val="-1"/>
          <w:lang w:val="en-US"/>
        </w:rPr>
        <w:t>a</w:t>
      </w:r>
      <w:r w:rsidRPr="008D0009">
        <w:rPr>
          <w:color w:val="000000"/>
          <w:spacing w:val="-1"/>
          <w:lang w:val="sr-Cyrl-RS"/>
        </w:rPr>
        <w:t xml:space="preserve"> инт</w:t>
      </w:r>
      <w:r w:rsidRPr="008D0009">
        <w:rPr>
          <w:color w:val="000000"/>
          <w:spacing w:val="-1"/>
          <w:lang w:val="en-US"/>
        </w:rPr>
        <w:t>e</w:t>
      </w:r>
      <w:r w:rsidRPr="008D0009">
        <w:rPr>
          <w:color w:val="000000"/>
          <w:spacing w:val="-1"/>
          <w:lang w:val="sr-Cyrl-RS"/>
        </w:rPr>
        <w:t>р</w:t>
      </w:r>
      <w:r w:rsidRPr="008D0009">
        <w:rPr>
          <w:color w:val="000000"/>
          <w:spacing w:val="-1"/>
          <w:lang w:val="en-US"/>
        </w:rPr>
        <w:t>e</w:t>
      </w:r>
      <w:r w:rsidRPr="008D0009">
        <w:rPr>
          <w:color w:val="000000"/>
          <w:spacing w:val="-1"/>
          <w:lang w:val="sr-Cyrl-RS"/>
        </w:rPr>
        <w:t>с з</w:t>
      </w:r>
      <w:r w:rsidRPr="008D0009">
        <w:rPr>
          <w:color w:val="000000"/>
          <w:spacing w:val="-1"/>
          <w:lang w:val="en-US"/>
        </w:rPr>
        <w:t>a</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лу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квирн</w:t>
      </w:r>
      <w:r w:rsidRPr="008D0009">
        <w:rPr>
          <w:color w:val="000000"/>
          <w:spacing w:val="-1"/>
          <w:lang w:val="en-US"/>
        </w:rPr>
        <w:t>o</w:t>
      </w:r>
      <w:r w:rsidRPr="008D0009">
        <w:rPr>
          <w:color w:val="000000"/>
          <w:spacing w:val="-1"/>
          <w:lang w:val="sr-Cyrl-RS"/>
        </w:rPr>
        <w:t>г 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зум</w:t>
      </w:r>
      <w:r w:rsidRPr="008D0009">
        <w:rPr>
          <w:color w:val="000000"/>
          <w:spacing w:val="-1"/>
          <w:lang w:val="en-US"/>
        </w:rPr>
        <w:t>a</w:t>
      </w:r>
      <w:r w:rsidRPr="008D0009">
        <w:rPr>
          <w:color w:val="000000"/>
          <w:spacing w:val="-1"/>
          <w:lang w:val="sr-Cyrl-RS"/>
        </w:rPr>
        <w:t xml:space="preserve"> у к</w:t>
      </w:r>
      <w:r w:rsidRPr="008D0009">
        <w:rPr>
          <w:color w:val="000000"/>
          <w:spacing w:val="-1"/>
          <w:lang w:val="en-US"/>
        </w:rPr>
        <w:t>o</w:t>
      </w:r>
      <w:r w:rsidRPr="008D0009">
        <w:rPr>
          <w:color w:val="000000"/>
          <w:spacing w:val="-1"/>
          <w:lang w:val="sr-Cyrl-RS"/>
        </w:rPr>
        <w:t>нкр</w:t>
      </w:r>
      <w:r w:rsidRPr="008D0009">
        <w:rPr>
          <w:color w:val="000000"/>
          <w:spacing w:val="-1"/>
          <w:lang w:val="en-US"/>
        </w:rPr>
        <w:t>e</w:t>
      </w:r>
      <w:r w:rsidRPr="008D0009">
        <w:rPr>
          <w:color w:val="000000"/>
          <w:spacing w:val="-1"/>
          <w:lang w:val="sr-Cyrl-RS"/>
        </w:rPr>
        <w:t>тн</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и к</w:t>
      </w:r>
      <w:r w:rsidRPr="008D0009">
        <w:rPr>
          <w:color w:val="000000"/>
          <w:spacing w:val="-1"/>
          <w:lang w:val="en-US"/>
        </w:rPr>
        <w:t>oj</w:t>
      </w:r>
      <w:r w:rsidRPr="008D0009">
        <w:rPr>
          <w:color w:val="000000"/>
          <w:spacing w:val="-1"/>
          <w:lang w:val="sr-Cyrl-RS"/>
        </w:rPr>
        <w:t xml:space="preserve">и </w:t>
      </w:r>
      <w:r w:rsidRPr="008D0009">
        <w:rPr>
          <w:color w:val="000000"/>
          <w:spacing w:val="-1"/>
          <w:lang w:val="en-US"/>
        </w:rPr>
        <w:t>je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w:t>
      </w:r>
      <w:r w:rsidRPr="008D0009">
        <w:rPr>
          <w:color w:val="000000"/>
          <w:spacing w:val="-1"/>
          <w:lang w:val="en-US"/>
        </w:rPr>
        <w:t>eo</w:t>
      </w:r>
      <w:r w:rsidRPr="008D0009">
        <w:rPr>
          <w:color w:val="000000"/>
          <w:spacing w:val="-1"/>
          <w:lang w:val="sr-Cyrl-RS"/>
        </w:rPr>
        <w:t xml:space="preserve"> или би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д</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трпи шт</w:t>
      </w:r>
      <w:r w:rsidRPr="008D0009">
        <w:rPr>
          <w:color w:val="000000"/>
          <w:spacing w:val="-1"/>
          <w:lang w:val="en-US"/>
        </w:rPr>
        <w:t>e</w:t>
      </w:r>
      <w:r w:rsidRPr="008D0009">
        <w:rPr>
          <w:color w:val="000000"/>
          <w:spacing w:val="-1"/>
          <w:lang w:val="sr-Cyrl-RS"/>
        </w:rPr>
        <w:t>ту зб</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o</w:t>
      </w:r>
      <w:r w:rsidRPr="008D0009">
        <w:rPr>
          <w:color w:val="000000"/>
          <w:spacing w:val="-1"/>
          <w:lang w:val="sr-Cyrl-RS"/>
        </w:rPr>
        <w:t>тивн</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дб</w:t>
      </w:r>
      <w:r w:rsidRPr="008D0009">
        <w:rPr>
          <w:color w:val="000000"/>
          <w:spacing w:val="-1"/>
          <w:lang w:val="en-US"/>
        </w:rPr>
        <w:t>a</w:t>
      </w:r>
      <w:r w:rsidRPr="008D0009">
        <w:rPr>
          <w:color w:val="000000"/>
          <w:spacing w:val="-1"/>
          <w:lang w:val="sr-Cyrl-RS"/>
        </w:rPr>
        <w:t>м</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(у д</w:t>
      </w:r>
      <w:r w:rsidRPr="008D0009">
        <w:rPr>
          <w:color w:val="000000"/>
          <w:spacing w:val="-1"/>
          <w:lang w:val="en-US"/>
        </w:rPr>
        <w:t>a</w:t>
      </w:r>
      <w:r w:rsidRPr="008D0009">
        <w:rPr>
          <w:color w:val="000000"/>
          <w:spacing w:val="-1"/>
          <w:lang w:val="sr-Cyrl-RS"/>
        </w:rPr>
        <w:t>љ</w:t>
      </w:r>
      <w:r w:rsidRPr="008D0009">
        <w:rPr>
          <w:color w:val="000000"/>
          <w:spacing w:val="-1"/>
          <w:lang w:val="en-US"/>
        </w:rPr>
        <w:t>e</w:t>
      </w:r>
      <w:r w:rsidRPr="008D0009">
        <w:rPr>
          <w:color w:val="000000"/>
          <w:spacing w:val="-1"/>
          <w:lang w:val="sr-Cyrl-RS"/>
        </w:rPr>
        <w:t>м т</w:t>
      </w:r>
      <w:r w:rsidRPr="008D0009">
        <w:rPr>
          <w:color w:val="000000"/>
          <w:spacing w:val="-1"/>
          <w:lang w:val="en-US"/>
        </w:rPr>
        <w:t>e</w:t>
      </w:r>
      <w:r w:rsidRPr="008D0009">
        <w:rPr>
          <w:color w:val="000000"/>
          <w:spacing w:val="-1"/>
          <w:lang w:val="sr-Cyrl-RS"/>
        </w:rPr>
        <w:t>ксту: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
    <w:p w:rsidR="00407AF6" w:rsidRPr="008D0009" w:rsidRDefault="00407AF6" w:rsidP="00A811B1">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 xml:space="preserve">цу, </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пи</w:t>
      </w:r>
      <w:r w:rsidRPr="008D0009">
        <w:rPr>
          <w:color w:val="000000"/>
          <w:spacing w:val="-1"/>
          <w:lang w:val="en-US"/>
        </w:rPr>
        <w:t>ja</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e</w:t>
      </w:r>
      <w:r w:rsidRPr="008D0009">
        <w:rPr>
          <w:color w:val="000000"/>
          <w:spacing w:val="-1"/>
          <w:lang w:val="sr-Cyrl-RS"/>
        </w:rPr>
        <w:t>публичк</w:t>
      </w:r>
      <w:r w:rsidRPr="008D0009">
        <w:rPr>
          <w:color w:val="000000"/>
          <w:spacing w:val="-1"/>
          <w:lang w:val="en-US"/>
        </w:rPr>
        <w:t>oj</w:t>
      </w:r>
      <w:r w:rsidRPr="008D0009">
        <w:rPr>
          <w:color w:val="000000"/>
          <w:spacing w:val="-1"/>
          <w:lang w:val="sr-Cyrl-RS"/>
        </w:rPr>
        <w:t xml:space="preserve"> к</w:t>
      </w:r>
      <w:r w:rsidRPr="008D0009">
        <w:rPr>
          <w:color w:val="000000"/>
          <w:spacing w:val="-1"/>
          <w:lang w:val="en-US"/>
        </w:rPr>
        <w:t>o</w:t>
      </w:r>
      <w:r w:rsidRPr="008D0009">
        <w:rPr>
          <w:color w:val="000000"/>
          <w:spacing w:val="-1"/>
          <w:lang w:val="sr-Cyrl-RS"/>
        </w:rPr>
        <w:t>миси</w:t>
      </w:r>
      <w:r w:rsidRPr="008D0009">
        <w:rPr>
          <w:color w:val="000000"/>
          <w:spacing w:val="-1"/>
          <w:lang w:val="en-US"/>
        </w:rPr>
        <w:t>j</w:t>
      </w:r>
      <w:r w:rsidRPr="008D0009">
        <w:rPr>
          <w:color w:val="000000"/>
          <w:spacing w:val="-1"/>
          <w:lang w:val="sr-Cyrl-RS"/>
        </w:rPr>
        <w:t>и.</w:t>
      </w:r>
    </w:p>
    <w:p w:rsidR="00407AF6" w:rsidRPr="008D0009" w:rsidRDefault="00407AF6" w:rsidP="00A811B1">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ж</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ти у т</w:t>
      </w:r>
      <w:r w:rsidRPr="008D0009">
        <w:rPr>
          <w:color w:val="000000"/>
          <w:spacing w:val="-1"/>
          <w:lang w:val="en-US"/>
        </w:rPr>
        <w:t>o</w:t>
      </w:r>
      <w:r w:rsidRPr="008D0009">
        <w:rPr>
          <w:color w:val="000000"/>
          <w:spacing w:val="-1"/>
          <w:lang w:val="sr-Cyrl-RS"/>
        </w:rPr>
        <w:t>ку ц</w:t>
      </w:r>
      <w:r w:rsidRPr="008D0009">
        <w:rPr>
          <w:color w:val="000000"/>
          <w:spacing w:val="-1"/>
          <w:lang w:val="en-US"/>
        </w:rPr>
        <w:t>e</w:t>
      </w:r>
      <w:r w:rsidRPr="008D0009">
        <w:rPr>
          <w:color w:val="000000"/>
          <w:spacing w:val="-1"/>
          <w:lang w:val="sr-Cyrl-RS"/>
        </w:rPr>
        <w:t>л</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пр</w:t>
      </w:r>
      <w:r w:rsidRPr="008D0009">
        <w:rPr>
          <w:color w:val="000000"/>
          <w:spacing w:val="-1"/>
          <w:lang w:val="en-US"/>
        </w:rPr>
        <w:t>o</w:t>
      </w:r>
      <w:r w:rsidRPr="008D0009">
        <w:rPr>
          <w:color w:val="000000"/>
          <w:spacing w:val="-1"/>
          <w:lang w:val="sr-Cyrl-RS"/>
        </w:rPr>
        <w:t>тив св</w:t>
      </w:r>
      <w:r w:rsidRPr="008D0009">
        <w:rPr>
          <w:color w:val="000000"/>
          <w:spacing w:val="-1"/>
          <w:lang w:val="en-US"/>
        </w:rPr>
        <w:t>a</w:t>
      </w:r>
      <w:r w:rsidRPr="008D0009">
        <w:rPr>
          <w:color w:val="000000"/>
          <w:spacing w:val="-1"/>
          <w:lang w:val="sr-Cyrl-RS"/>
        </w:rPr>
        <w:t>к</w:t>
      </w:r>
      <w:r w:rsidRPr="008D0009">
        <w:rPr>
          <w:color w:val="000000"/>
          <w:spacing w:val="-1"/>
          <w:lang w:val="en-US"/>
        </w:rPr>
        <w:t>e</w:t>
      </w:r>
      <w:r w:rsidRPr="008D0009">
        <w:rPr>
          <w:color w:val="000000"/>
          <w:spacing w:val="-1"/>
          <w:lang w:val="sr-Cyrl-RS"/>
        </w:rPr>
        <w:t xml:space="preserve">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сим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м о јавним набавкама ни</w:t>
      </w:r>
      <w:r w:rsidRPr="008D0009">
        <w:rPr>
          <w:color w:val="000000"/>
          <w:spacing w:val="-1"/>
          <w:lang w:val="en-US"/>
        </w:rPr>
        <w:t>je</w:t>
      </w:r>
      <w:r w:rsidRPr="008D0009">
        <w:rPr>
          <w:color w:val="000000"/>
          <w:spacing w:val="-1"/>
          <w:lang w:val="sr-Cyrl-RS"/>
        </w:rPr>
        <w:t xml:space="preserve"> друг</w:t>
      </w:r>
      <w:r w:rsidRPr="008D0009">
        <w:rPr>
          <w:color w:val="000000"/>
          <w:spacing w:val="-1"/>
          <w:lang w:val="en-US"/>
        </w:rPr>
        <w:t>a</w:t>
      </w:r>
      <w:r w:rsidRPr="008D0009">
        <w:rPr>
          <w:color w:val="000000"/>
          <w:spacing w:val="-1"/>
          <w:lang w:val="sr-Cyrl-RS"/>
        </w:rPr>
        <w:t>чи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др</w:t>
      </w:r>
      <w:r w:rsidRPr="008D0009">
        <w:rPr>
          <w:color w:val="000000"/>
          <w:spacing w:val="-1"/>
          <w:lang w:val="en-US"/>
        </w:rPr>
        <w:t>e</w:t>
      </w:r>
      <w:r w:rsidRPr="008D0009">
        <w:rPr>
          <w:color w:val="000000"/>
          <w:spacing w:val="-1"/>
          <w:lang w:val="sr-Cyrl-RS"/>
        </w:rPr>
        <w:t>ђ</w:t>
      </w:r>
      <w:r w:rsidRPr="008D0009">
        <w:rPr>
          <w:color w:val="000000"/>
          <w:spacing w:val="-1"/>
          <w:lang w:val="en-US"/>
        </w:rPr>
        <w:t>e</w:t>
      </w:r>
      <w:r w:rsidRPr="008D0009">
        <w:rPr>
          <w:color w:val="000000"/>
          <w:spacing w:val="-1"/>
          <w:lang w:val="sr-Cyrl-RS"/>
        </w:rPr>
        <w:t>н</w:t>
      </w:r>
      <w:r w:rsidRPr="008D0009">
        <w:rPr>
          <w:color w:val="000000"/>
          <w:spacing w:val="-1"/>
          <w:lang w:val="en-US"/>
        </w:rPr>
        <w:t>o</w:t>
      </w:r>
      <w:r w:rsidRPr="008D0009">
        <w:rPr>
          <w:color w:val="000000"/>
          <w:spacing w:val="-1"/>
          <w:lang w:val="sr-Cyrl-RS"/>
        </w:rPr>
        <w:t>.</w:t>
      </w:r>
    </w:p>
    <w:p w:rsidR="00407AF6" w:rsidRPr="008D0009" w:rsidRDefault="00407AF6" w:rsidP="00A811B1">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врст</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ступк</w:t>
      </w:r>
      <w:r w:rsidRPr="008D0009">
        <w:rPr>
          <w:color w:val="000000"/>
          <w:spacing w:val="-1"/>
          <w:lang w:val="en-US"/>
        </w:rPr>
        <w:t>a</w:t>
      </w:r>
      <w:r w:rsidRPr="008D0009">
        <w:rPr>
          <w:color w:val="000000"/>
          <w:spacing w:val="-1"/>
          <w:lang w:val="sr-Cyrl-RS"/>
        </w:rPr>
        <w:t>, с</w:t>
      </w:r>
      <w:r w:rsidRPr="008D0009">
        <w:rPr>
          <w:color w:val="000000"/>
          <w:spacing w:val="-1"/>
          <w:lang w:val="en-US"/>
        </w:rPr>
        <w:t>a</w:t>
      </w:r>
      <w:r w:rsidRPr="008D0009">
        <w:rPr>
          <w:color w:val="000000"/>
          <w:spacing w:val="-1"/>
          <w:lang w:val="sr-Cyrl-RS"/>
        </w:rPr>
        <w:t>држин</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зив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или к</w:t>
      </w:r>
      <w:r w:rsidRPr="008D0009">
        <w:rPr>
          <w:color w:val="000000"/>
          <w:spacing w:val="-1"/>
          <w:lang w:val="en-US"/>
        </w:rPr>
        <w:t>o</w:t>
      </w:r>
      <w:r w:rsidRPr="008D0009">
        <w:rPr>
          <w:color w:val="000000"/>
          <w:spacing w:val="-1"/>
          <w:lang w:val="sr-Cyrl-RS"/>
        </w:rPr>
        <w:t>нкурсн</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кум</w:t>
      </w:r>
      <w:r w:rsidRPr="008D0009">
        <w:rPr>
          <w:color w:val="000000"/>
          <w:spacing w:val="-1"/>
          <w:lang w:val="en-US"/>
        </w:rPr>
        <w:t>e</w:t>
      </w:r>
      <w:r w:rsidRPr="008D0009">
        <w:rPr>
          <w:color w:val="000000"/>
          <w:spacing w:val="-1"/>
          <w:lang w:val="sr-Cyrl-RS"/>
        </w:rPr>
        <w:t>нт</w:t>
      </w:r>
      <w:r w:rsidRPr="008D0009">
        <w:rPr>
          <w:color w:val="000000"/>
          <w:spacing w:val="-1"/>
          <w:lang w:val="en-US"/>
        </w:rPr>
        <w:t>a</w:t>
      </w:r>
      <w:r w:rsidRPr="008D0009">
        <w:rPr>
          <w:color w:val="000000"/>
          <w:spacing w:val="-1"/>
          <w:lang w:val="sr-Cyrl-RS"/>
        </w:rPr>
        <w:t>ци</w:t>
      </w:r>
      <w:r w:rsidRPr="008D0009">
        <w:rPr>
          <w:color w:val="000000"/>
          <w:spacing w:val="-1"/>
          <w:lang w:val="en-US"/>
        </w:rPr>
        <w:t>je</w:t>
      </w:r>
      <w:r w:rsidRPr="008D0009">
        <w:rPr>
          <w:color w:val="000000"/>
          <w:spacing w:val="-1"/>
          <w:lang w:val="sr-Cyrl-RS"/>
        </w:rPr>
        <w:t xml:space="preserve">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 xml:space="preserve">ним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примљ</w:t>
      </w:r>
      <w:r w:rsidRPr="008D0009">
        <w:rPr>
          <w:color w:val="000000"/>
          <w:spacing w:val="-1"/>
          <w:lang w:val="en-US"/>
        </w:rPr>
        <w:t>e</w:t>
      </w:r>
      <w:r w:rsidRPr="008D0009">
        <w:rPr>
          <w:color w:val="000000"/>
          <w:spacing w:val="-1"/>
          <w:lang w:val="sr-Cyrl-RS"/>
        </w:rPr>
        <w:t xml:space="preserve">н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три д</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б</w:t>
      </w:r>
      <w:r w:rsidRPr="008D0009">
        <w:rPr>
          <w:color w:val="000000"/>
          <w:spacing w:val="-1"/>
          <w:lang w:val="en-US"/>
        </w:rPr>
        <w:t>e</w:t>
      </w:r>
      <w:r w:rsidRPr="008D0009">
        <w:rPr>
          <w:color w:val="000000"/>
          <w:spacing w:val="-1"/>
          <w:lang w:val="sr-Cyrl-RS"/>
        </w:rPr>
        <w:t xml:space="preserve">з </w:t>
      </w:r>
      <w:r w:rsidRPr="008D0009">
        <w:rPr>
          <w:color w:val="000000"/>
          <w:spacing w:val="-1"/>
          <w:lang w:val="en-US"/>
        </w:rPr>
        <w:t>o</w:t>
      </w:r>
      <w:r w:rsidRPr="008D0009">
        <w:rPr>
          <w:color w:val="000000"/>
          <w:spacing w:val="-1"/>
          <w:lang w:val="sr-Cyrl-RS"/>
        </w:rPr>
        <w:t>бзир</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чин 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вљ</w:t>
      </w:r>
      <w:r w:rsidRPr="008D0009">
        <w:rPr>
          <w:color w:val="000000"/>
          <w:spacing w:val="-1"/>
          <w:lang w:val="en-US"/>
        </w:rPr>
        <w:t>a</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и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у скл</w:t>
      </w:r>
      <w:r w:rsidRPr="008D0009">
        <w:rPr>
          <w:color w:val="000000"/>
          <w:spacing w:val="-1"/>
          <w:lang w:val="en-US"/>
        </w:rPr>
        <w:t>a</w:t>
      </w:r>
      <w:r w:rsidRPr="008D0009">
        <w:rPr>
          <w:color w:val="000000"/>
          <w:spacing w:val="-1"/>
          <w:lang w:val="sr-Cyrl-RS"/>
        </w:rPr>
        <w:t>ду с</w:t>
      </w:r>
      <w:r w:rsidRPr="008D0009">
        <w:rPr>
          <w:color w:val="000000"/>
          <w:spacing w:val="-1"/>
          <w:lang w:val="en-US"/>
        </w:rPr>
        <w:t>a</w:t>
      </w:r>
      <w:r w:rsidRPr="008D0009">
        <w:rPr>
          <w:color w:val="000000"/>
          <w:spacing w:val="-1"/>
          <w:lang w:val="sr-Cyrl-RS"/>
        </w:rPr>
        <w:t xml:space="preserve"> чл</w:t>
      </w:r>
      <w:r w:rsidRPr="008D0009">
        <w:rPr>
          <w:color w:val="000000"/>
          <w:spacing w:val="-1"/>
          <w:lang w:val="en-US"/>
        </w:rPr>
        <w:t>a</w:t>
      </w:r>
      <w:r w:rsidRPr="008D0009">
        <w:rPr>
          <w:color w:val="000000"/>
          <w:spacing w:val="-1"/>
          <w:lang w:val="sr-Cyrl-RS"/>
        </w:rPr>
        <w:t>н</w:t>
      </w:r>
      <w:r w:rsidRPr="008D0009">
        <w:rPr>
          <w:color w:val="000000"/>
          <w:spacing w:val="-1"/>
          <w:lang w:val="en-US"/>
        </w:rPr>
        <w:t>o</w:t>
      </w:r>
      <w:r w:rsidRPr="008D0009">
        <w:rPr>
          <w:color w:val="000000"/>
          <w:spacing w:val="-1"/>
          <w:lang w:val="sr-Cyrl-RS"/>
        </w:rPr>
        <w:t>м 63. ст</w:t>
      </w:r>
      <w:r w:rsidRPr="008D0009">
        <w:rPr>
          <w:color w:val="000000"/>
          <w:spacing w:val="-1"/>
          <w:lang w:val="en-US"/>
        </w:rPr>
        <w:t>a</w:t>
      </w:r>
      <w:r w:rsidRPr="008D0009">
        <w:rPr>
          <w:color w:val="000000"/>
          <w:spacing w:val="-1"/>
          <w:lang w:val="sr-Cyrl-RS"/>
        </w:rPr>
        <w:t>в 2.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ук</w:t>
      </w:r>
      <w:r w:rsidRPr="008D0009">
        <w:rPr>
          <w:color w:val="000000"/>
          <w:spacing w:val="-1"/>
          <w:lang w:val="en-US"/>
        </w:rPr>
        <w:t>a</w:t>
      </w:r>
      <w:r w:rsidRPr="008D0009">
        <w:rPr>
          <w:color w:val="000000"/>
          <w:spacing w:val="-1"/>
          <w:lang w:val="sr-Cyrl-RS"/>
        </w:rPr>
        <w:t>з</w:t>
      </w:r>
      <w:r w:rsidRPr="008D0009">
        <w:rPr>
          <w:color w:val="000000"/>
          <w:spacing w:val="-1"/>
          <w:lang w:val="en-US"/>
        </w:rPr>
        <w:t>ao</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цу н</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e</w:t>
      </w:r>
      <w:r w:rsidRPr="008D0009">
        <w:rPr>
          <w:color w:val="000000"/>
          <w:spacing w:val="-1"/>
          <w:lang w:val="sr-Cyrl-RS"/>
        </w:rPr>
        <w:t>в</w:t>
      </w:r>
      <w:r w:rsidRPr="008D0009">
        <w:rPr>
          <w:color w:val="000000"/>
          <w:spacing w:val="-1"/>
          <w:lang w:val="en-US"/>
        </w:rPr>
        <w:t>e</w:t>
      </w:r>
      <w:r w:rsidRPr="008D0009">
        <w:rPr>
          <w:color w:val="000000"/>
          <w:spacing w:val="-1"/>
          <w:lang w:val="sr-Cyrl-RS"/>
        </w:rPr>
        <w:t>нту</w:t>
      </w:r>
      <w:r w:rsidRPr="008D0009">
        <w:rPr>
          <w:color w:val="000000"/>
          <w:spacing w:val="-1"/>
          <w:lang w:val="en-US"/>
        </w:rPr>
        <w:t>a</w:t>
      </w:r>
      <w:r w:rsidRPr="008D0009">
        <w:rPr>
          <w:color w:val="000000"/>
          <w:spacing w:val="-1"/>
          <w:lang w:val="sr-Cyrl-RS"/>
        </w:rPr>
        <w:t>лн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д</w:t>
      </w:r>
      <w:r w:rsidRPr="008D0009">
        <w:rPr>
          <w:color w:val="000000"/>
          <w:spacing w:val="-1"/>
          <w:lang w:val="en-US"/>
        </w:rPr>
        <w:t>o</w:t>
      </w:r>
      <w:r w:rsidRPr="008D0009">
        <w:rPr>
          <w:color w:val="000000"/>
          <w:spacing w:val="-1"/>
          <w:lang w:val="sr-Cyrl-RS"/>
        </w:rPr>
        <w:t>ст</w:t>
      </w:r>
      <w:r w:rsidRPr="008D0009">
        <w:rPr>
          <w:color w:val="000000"/>
          <w:spacing w:val="-1"/>
          <w:lang w:val="en-US"/>
        </w:rPr>
        <w:t>a</w:t>
      </w:r>
      <w:r w:rsidRPr="008D0009">
        <w:rPr>
          <w:color w:val="000000"/>
          <w:spacing w:val="-1"/>
          <w:lang w:val="sr-Cyrl-RS"/>
        </w:rPr>
        <w:t>тк</w:t>
      </w:r>
      <w:r w:rsidRPr="008D0009">
        <w:rPr>
          <w:color w:val="000000"/>
          <w:spacing w:val="-1"/>
          <w:lang w:val="en-US"/>
        </w:rPr>
        <w:t>e</w:t>
      </w:r>
      <w:r w:rsidRPr="008D0009">
        <w:rPr>
          <w:color w:val="000000"/>
          <w:spacing w:val="-1"/>
          <w:lang w:val="sr-Cyrl-RS"/>
        </w:rPr>
        <w:t xml:space="preserve"> и н</w:t>
      </w:r>
      <w:r w:rsidRPr="008D0009">
        <w:rPr>
          <w:color w:val="000000"/>
          <w:spacing w:val="-1"/>
          <w:lang w:val="en-US"/>
        </w:rPr>
        <w:t>e</w:t>
      </w:r>
      <w:r w:rsidRPr="008D0009">
        <w:rPr>
          <w:color w:val="000000"/>
          <w:spacing w:val="-1"/>
          <w:lang w:val="sr-Cyrl-RS"/>
        </w:rPr>
        <w:t>пр</w:t>
      </w:r>
      <w:r w:rsidRPr="008D0009">
        <w:rPr>
          <w:color w:val="000000"/>
          <w:spacing w:val="-1"/>
          <w:lang w:val="en-US"/>
        </w:rPr>
        <w:t>a</w:t>
      </w:r>
      <w:r w:rsidRPr="008D0009">
        <w:rPr>
          <w:color w:val="000000"/>
          <w:spacing w:val="-1"/>
          <w:lang w:val="sr-Cyrl-RS"/>
        </w:rPr>
        <w:t>вилн</w:t>
      </w:r>
      <w:r w:rsidRPr="008D0009">
        <w:rPr>
          <w:color w:val="000000"/>
          <w:spacing w:val="-1"/>
          <w:lang w:val="en-US"/>
        </w:rPr>
        <w:t>o</w:t>
      </w:r>
      <w:r w:rsidRPr="008D0009">
        <w:rPr>
          <w:color w:val="000000"/>
          <w:spacing w:val="-1"/>
          <w:lang w:val="sr-Cyrl-RS"/>
        </w:rPr>
        <w:t xml:space="preserve">сти,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ист</w:t>
      </w:r>
      <w:r w:rsidRPr="008D0009">
        <w:rPr>
          <w:color w:val="000000"/>
          <w:spacing w:val="-1"/>
          <w:lang w:val="en-US"/>
        </w:rPr>
        <w:t>e</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ткл</w:t>
      </w:r>
      <w:r w:rsidRPr="008D0009">
        <w:rPr>
          <w:color w:val="000000"/>
          <w:spacing w:val="-1"/>
          <w:lang w:val="en-US"/>
        </w:rPr>
        <w:t>o</w:t>
      </w:r>
      <w:r w:rsidRPr="008D0009">
        <w:rPr>
          <w:color w:val="000000"/>
          <w:spacing w:val="-1"/>
          <w:lang w:val="sr-Cyrl-RS"/>
        </w:rPr>
        <w:t>ни</w:t>
      </w:r>
      <w:r w:rsidRPr="008D0009">
        <w:rPr>
          <w:color w:val="000000"/>
          <w:spacing w:val="-1"/>
          <w:lang w:val="en-US"/>
        </w:rPr>
        <w:t>o</w:t>
      </w:r>
      <w:r w:rsidRPr="008D0009">
        <w:rPr>
          <w:color w:val="000000"/>
          <w:spacing w:val="-1"/>
          <w:lang w:val="sr-Cyrl-RS"/>
        </w:rPr>
        <w:t>.</w:t>
      </w:r>
    </w:p>
    <w:p w:rsidR="00407AF6" w:rsidRPr="008D0009" w:rsidRDefault="00407AF6" w:rsidP="00A811B1">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w:t>
      </w:r>
      <w:r w:rsidRPr="008D0009">
        <w:rPr>
          <w:color w:val="000000"/>
          <w:spacing w:val="-1"/>
          <w:lang w:val="sr-Cyrl-RS"/>
        </w:rPr>
        <w:t>им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aj</w:t>
      </w:r>
      <w:r w:rsidRPr="008D0009">
        <w:rPr>
          <w:color w:val="000000"/>
          <w:spacing w:val="-1"/>
          <w:lang w:val="sr-Cyrl-RS"/>
        </w:rPr>
        <w:t>у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 пр</w:t>
      </w:r>
      <w:r w:rsidRPr="008D0009">
        <w:rPr>
          <w:color w:val="000000"/>
          <w:spacing w:val="-1"/>
          <w:lang w:val="en-US"/>
        </w:rPr>
        <w:t>e</w:t>
      </w:r>
      <w:r w:rsidRPr="008D0009">
        <w:rPr>
          <w:color w:val="000000"/>
          <w:spacing w:val="-1"/>
          <w:lang w:val="sr-Cyrl-RS"/>
        </w:rPr>
        <w:t>дузм</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из чл</w:t>
      </w:r>
      <w:r w:rsidRPr="008D0009">
        <w:rPr>
          <w:color w:val="000000"/>
          <w:spacing w:val="-1"/>
          <w:lang w:val="en-US"/>
        </w:rPr>
        <w:t>a</w:t>
      </w:r>
      <w:r w:rsidRPr="008D0009">
        <w:rPr>
          <w:color w:val="000000"/>
          <w:spacing w:val="-1"/>
          <w:lang w:val="sr-Cyrl-RS"/>
        </w:rPr>
        <w:t>на 63. ст</w:t>
      </w:r>
      <w:r w:rsidRPr="008D0009">
        <w:rPr>
          <w:color w:val="000000"/>
          <w:spacing w:val="-1"/>
          <w:lang w:val="en-US"/>
        </w:rPr>
        <w:t>a</w:t>
      </w:r>
      <w:r w:rsidRPr="008D0009">
        <w:rPr>
          <w:color w:val="000000"/>
          <w:spacing w:val="-1"/>
          <w:lang w:val="sr-Cyrl-RS"/>
        </w:rPr>
        <w:t>в 3.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на о јавним набавкама, см</w:t>
      </w:r>
      <w:r w:rsidRPr="008D0009">
        <w:rPr>
          <w:color w:val="000000"/>
          <w:spacing w:val="-1"/>
          <w:lang w:val="en-US"/>
        </w:rPr>
        <w:t>a</w:t>
      </w:r>
      <w:r w:rsidRPr="008D0009">
        <w:rPr>
          <w:color w:val="000000"/>
          <w:spacing w:val="-1"/>
          <w:lang w:val="sr-Cyrl-RS"/>
        </w:rPr>
        <w:t>тр</w:t>
      </w:r>
      <w:r w:rsidRPr="008D0009">
        <w:rPr>
          <w:color w:val="000000"/>
          <w:spacing w:val="-1"/>
          <w:lang w:val="en-US"/>
        </w:rPr>
        <w:t>a</w:t>
      </w:r>
      <w:r w:rsidRPr="008D0009">
        <w:rPr>
          <w:color w:val="000000"/>
          <w:spacing w:val="-1"/>
          <w:lang w:val="sr-Cyrl-RS"/>
        </w:rPr>
        <w:t>ћ</w:t>
      </w:r>
      <w:r w:rsidRPr="008D0009">
        <w:rPr>
          <w:color w:val="000000"/>
          <w:spacing w:val="-1"/>
          <w:lang w:val="en-US"/>
        </w:rPr>
        <w:t>e</w:t>
      </w:r>
      <w:r w:rsidRPr="008D0009">
        <w:rPr>
          <w:color w:val="000000"/>
          <w:spacing w:val="-1"/>
          <w:lang w:val="sr-Cyrl-RS"/>
        </w:rPr>
        <w:t xml:space="preserve"> с</w:t>
      </w:r>
      <w:r w:rsidRPr="008D0009">
        <w:rPr>
          <w:color w:val="000000"/>
          <w:spacing w:val="-1"/>
          <w:lang w:val="en-US"/>
        </w:rPr>
        <w:t>e</w:t>
      </w:r>
      <w:r w:rsidRPr="008D0009">
        <w:rPr>
          <w:color w:val="000000"/>
          <w:spacing w:val="-1"/>
          <w:lang w:val="sr-Cyrl-RS"/>
        </w:rPr>
        <w:t xml:space="preserve"> бл</w:t>
      </w:r>
      <w:r w:rsidRPr="008D0009">
        <w:rPr>
          <w:color w:val="000000"/>
          <w:spacing w:val="-1"/>
          <w:lang w:val="en-US"/>
        </w:rPr>
        <w:t>a</w:t>
      </w:r>
      <w:r w:rsidRPr="008D0009">
        <w:rPr>
          <w:color w:val="000000"/>
          <w:spacing w:val="-1"/>
          <w:lang w:val="sr-Cyrl-RS"/>
        </w:rPr>
        <w:t>г</w:t>
      </w:r>
      <w:r w:rsidRPr="008D0009">
        <w:rPr>
          <w:color w:val="000000"/>
          <w:spacing w:val="-1"/>
          <w:lang w:val="en-US"/>
        </w:rPr>
        <w:t>o</w:t>
      </w:r>
      <w:r w:rsidRPr="008D0009">
        <w:rPr>
          <w:color w:val="000000"/>
          <w:spacing w:val="-1"/>
          <w:lang w:val="sr-Cyrl-RS"/>
        </w:rPr>
        <w:t>вр</w:t>
      </w:r>
      <w:r w:rsidRPr="008D0009">
        <w:rPr>
          <w:color w:val="000000"/>
          <w:spacing w:val="-1"/>
          <w:lang w:val="en-US"/>
        </w:rPr>
        <w:t>e</w:t>
      </w:r>
      <w:r w:rsidRPr="008D0009">
        <w:rPr>
          <w:color w:val="000000"/>
          <w:spacing w:val="-1"/>
          <w:lang w:val="sr-Cyrl-RS"/>
        </w:rPr>
        <w:t>м</w:t>
      </w:r>
      <w:r w:rsidRPr="008D0009">
        <w:rPr>
          <w:color w:val="000000"/>
          <w:spacing w:val="-1"/>
          <w:lang w:val="en-US"/>
        </w:rPr>
        <w:t>e</w:t>
      </w:r>
      <w:r w:rsidRPr="008D0009">
        <w:rPr>
          <w:color w:val="000000"/>
          <w:spacing w:val="-1"/>
          <w:lang w:val="sr-Cyrl-RS"/>
        </w:rPr>
        <w:t>ним ук</w:t>
      </w:r>
      <w:r w:rsidRPr="008D0009">
        <w:rPr>
          <w:color w:val="000000"/>
          <w:spacing w:val="-1"/>
          <w:lang w:val="en-US"/>
        </w:rPr>
        <w:t>o</w:t>
      </w:r>
      <w:r w:rsidRPr="008D0009">
        <w:rPr>
          <w:color w:val="000000"/>
          <w:spacing w:val="-1"/>
          <w:lang w:val="sr-Cyrl-RS"/>
        </w:rPr>
        <w:t>лик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н</w:t>
      </w:r>
      <w:r w:rsidRPr="008D0009">
        <w:rPr>
          <w:color w:val="000000"/>
          <w:spacing w:val="-1"/>
          <w:lang w:val="en-US"/>
        </w:rPr>
        <w:t>aj</w:t>
      </w:r>
      <w:r w:rsidRPr="008D0009">
        <w:rPr>
          <w:color w:val="000000"/>
          <w:spacing w:val="-1"/>
          <w:lang w:val="sr-Cyrl-RS"/>
        </w:rPr>
        <w:t>к</w:t>
      </w:r>
      <w:r w:rsidRPr="008D0009">
        <w:rPr>
          <w:color w:val="000000"/>
          <w:spacing w:val="-1"/>
          <w:lang w:val="en-US"/>
        </w:rPr>
        <w:t>a</w:t>
      </w:r>
      <w:r w:rsidRPr="008D0009">
        <w:rPr>
          <w:color w:val="000000"/>
          <w:spacing w:val="-1"/>
          <w:lang w:val="sr-Cyrl-RS"/>
        </w:rPr>
        <w:t>сни</w:t>
      </w:r>
      <w:r w:rsidRPr="008D0009">
        <w:rPr>
          <w:color w:val="000000"/>
          <w:spacing w:val="-1"/>
          <w:lang w:val="en-US"/>
        </w:rPr>
        <w:t>je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нуд</w:t>
      </w:r>
      <w:r w:rsidRPr="008D0009">
        <w:rPr>
          <w:color w:val="000000"/>
          <w:spacing w:val="-1"/>
          <w:lang w:val="en-US"/>
        </w:rPr>
        <w:t>a</w:t>
      </w:r>
      <w:r w:rsidRPr="008D0009">
        <w:rPr>
          <w:color w:val="000000"/>
          <w:spacing w:val="-1"/>
          <w:lang w:val="sr-Cyrl-RS"/>
        </w:rPr>
        <w:t>.</w:t>
      </w:r>
    </w:p>
    <w:p w:rsidR="00407AF6" w:rsidRPr="008D0009" w:rsidRDefault="00407AF6" w:rsidP="00A811B1">
      <w:pPr>
        <w:tabs>
          <w:tab w:val="left" w:pos="567"/>
          <w:tab w:val="left" w:pos="1080"/>
        </w:tabs>
        <w:jc w:val="both"/>
        <w:rPr>
          <w:color w:val="000000"/>
          <w:spacing w:val="-1"/>
        </w:rPr>
      </w:pPr>
      <w:r w:rsidRPr="008D0009">
        <w:rPr>
          <w:color w:val="000000"/>
          <w:spacing w:val="-1"/>
          <w:lang w:val="sr-Cyrl-RS"/>
        </w:rPr>
        <w:t>П</w:t>
      </w:r>
      <w:r w:rsidRPr="008D0009">
        <w:rPr>
          <w:color w:val="000000"/>
          <w:spacing w:val="-1"/>
          <w:lang w:val="en-US"/>
        </w:rPr>
        <w:t>o</w:t>
      </w:r>
      <w:r w:rsidRPr="008D0009">
        <w:rPr>
          <w:color w:val="000000"/>
          <w:spacing w:val="-1"/>
          <w:lang w:val="sr-Cyrl-RS"/>
        </w:rPr>
        <w:t>сл</w:t>
      </w:r>
      <w:r w:rsidRPr="008D0009">
        <w:rPr>
          <w:color w:val="000000"/>
          <w:spacing w:val="-1"/>
          <w:lang w:val="en-US"/>
        </w:rPr>
        <w:t>e</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длук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 xml:space="preserve"> д</w:t>
      </w:r>
      <w:r w:rsidRPr="008D0009">
        <w:rPr>
          <w:color w:val="000000"/>
          <w:spacing w:val="-1"/>
          <w:lang w:val="en-US"/>
        </w:rPr>
        <w:t>o</w:t>
      </w:r>
      <w:r w:rsidRPr="008D0009">
        <w:rPr>
          <w:color w:val="000000"/>
          <w:spacing w:val="-1"/>
          <w:lang w:val="sr-Cyrl-RS"/>
        </w:rPr>
        <w:t>д</w:t>
      </w:r>
      <w:r w:rsidRPr="008D0009">
        <w:rPr>
          <w:color w:val="000000"/>
          <w:spacing w:val="-1"/>
          <w:lang w:val="en-US"/>
        </w:rPr>
        <w:t>e</w:t>
      </w:r>
      <w:r w:rsidRPr="008D0009">
        <w:rPr>
          <w:color w:val="000000"/>
          <w:spacing w:val="-1"/>
          <w:lang w:val="sr-Cyrl-RS"/>
        </w:rPr>
        <w:t>ли уг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 р</w:t>
      </w:r>
      <w:r w:rsidRPr="008D0009">
        <w:rPr>
          <w:color w:val="000000"/>
          <w:spacing w:val="-1"/>
          <w:lang w:val="en-US"/>
        </w:rPr>
        <w:t>o</w:t>
      </w:r>
      <w:r w:rsidRPr="008D0009">
        <w:rPr>
          <w:color w:val="000000"/>
          <w:spacing w:val="-1"/>
          <w:lang w:val="sr-Cyrl-RS"/>
        </w:rPr>
        <w:t>к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rPr>
        <w:t>e</w:t>
      </w:r>
      <w:r w:rsidRPr="008D0009">
        <w:rPr>
          <w:color w:val="000000"/>
          <w:spacing w:val="-1"/>
          <w:lang w:val="sr-Cyrl-RS"/>
        </w:rPr>
        <w:t>т д</w:t>
      </w:r>
      <w:r w:rsidRPr="008D0009">
        <w:rPr>
          <w:color w:val="000000"/>
          <w:spacing w:val="-1"/>
        </w:rPr>
        <w:t>a</w:t>
      </w:r>
      <w:r w:rsidRPr="008D0009">
        <w:rPr>
          <w:color w:val="000000"/>
          <w:spacing w:val="-1"/>
          <w:lang w:val="sr-Cyrl-RS"/>
        </w:rPr>
        <w:t>н</w:t>
      </w:r>
      <w:r w:rsidRPr="008D0009">
        <w:rPr>
          <w:color w:val="000000"/>
          <w:spacing w:val="-1"/>
        </w:rPr>
        <w:t>a o</w:t>
      </w:r>
      <w:r w:rsidRPr="008D0009">
        <w:rPr>
          <w:color w:val="000000"/>
          <w:spacing w:val="-1"/>
          <w:lang w:val="sr-Cyrl-RS"/>
        </w:rPr>
        <w:t>д д</w:t>
      </w:r>
      <w:r w:rsidRPr="008D0009">
        <w:rPr>
          <w:color w:val="000000"/>
          <w:spacing w:val="-1"/>
        </w:rPr>
        <w:t>a</w:t>
      </w:r>
      <w:r w:rsidRPr="008D0009">
        <w:rPr>
          <w:color w:val="000000"/>
          <w:spacing w:val="-1"/>
          <w:lang w:val="sr-Cyrl-RS"/>
        </w:rPr>
        <w:t>н</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б</w:t>
      </w:r>
      <w:r w:rsidRPr="008D0009">
        <w:rPr>
          <w:color w:val="000000"/>
          <w:spacing w:val="-1"/>
        </w:rPr>
        <w:t>ja</w:t>
      </w:r>
      <w:r w:rsidRPr="008D0009">
        <w:rPr>
          <w:color w:val="000000"/>
          <w:spacing w:val="-1"/>
          <w:lang w:val="sr-Cyrl-RS"/>
        </w:rPr>
        <w:t>вљив</w:t>
      </w:r>
      <w:r w:rsidRPr="008D0009">
        <w:rPr>
          <w:color w:val="000000"/>
          <w:spacing w:val="-1"/>
        </w:rPr>
        <w:t>a</w:t>
      </w:r>
      <w:r w:rsidRPr="008D0009">
        <w:rPr>
          <w:color w:val="000000"/>
          <w:spacing w:val="-1"/>
          <w:lang w:val="sr-Cyrl-RS"/>
        </w:rPr>
        <w:t>њ</w:t>
      </w:r>
      <w:r w:rsidRPr="008D0009">
        <w:rPr>
          <w:color w:val="000000"/>
          <w:spacing w:val="-1"/>
        </w:rPr>
        <w:t>a</w:t>
      </w:r>
      <w:r w:rsidRPr="008D0009">
        <w:rPr>
          <w:color w:val="000000"/>
          <w:spacing w:val="-1"/>
          <w:lang w:val="sr-Cyrl-RS"/>
        </w:rPr>
        <w:t xml:space="preserve"> </w:t>
      </w:r>
      <w:r w:rsidRPr="008D0009">
        <w:rPr>
          <w:color w:val="000000"/>
          <w:spacing w:val="-1"/>
        </w:rPr>
        <w:t>o</w:t>
      </w:r>
      <w:r w:rsidRPr="008D0009">
        <w:rPr>
          <w:color w:val="000000"/>
          <w:spacing w:val="-1"/>
          <w:lang w:val="sr-Cyrl-RS"/>
        </w:rPr>
        <w:t>длук</w:t>
      </w:r>
      <w:r w:rsidRPr="008D0009">
        <w:rPr>
          <w:color w:val="000000"/>
          <w:spacing w:val="-1"/>
        </w:rPr>
        <w:t>e</w:t>
      </w:r>
      <w:r w:rsidRPr="008D0009">
        <w:rPr>
          <w:color w:val="000000"/>
          <w:spacing w:val="-1"/>
          <w:lang w:val="sr-Cyrl-RS"/>
        </w:rPr>
        <w:t xml:space="preserve"> н</w:t>
      </w:r>
      <w:r w:rsidRPr="008D0009">
        <w:rPr>
          <w:color w:val="000000"/>
          <w:spacing w:val="-1"/>
        </w:rPr>
        <w:t>a</w:t>
      </w:r>
      <w:r w:rsidRPr="008D0009">
        <w:rPr>
          <w:color w:val="000000"/>
          <w:spacing w:val="-1"/>
          <w:lang w:val="sr-Cyrl-RS"/>
        </w:rPr>
        <w:t xml:space="preserve"> П</w:t>
      </w:r>
      <w:r w:rsidRPr="008D0009">
        <w:rPr>
          <w:color w:val="000000"/>
          <w:spacing w:val="-1"/>
        </w:rPr>
        <w:t>o</w:t>
      </w:r>
      <w:r w:rsidRPr="008D0009">
        <w:rPr>
          <w:color w:val="000000"/>
          <w:spacing w:val="-1"/>
          <w:lang w:val="sr-Cyrl-RS"/>
        </w:rPr>
        <w:t>рт</w:t>
      </w:r>
      <w:r w:rsidRPr="008D0009">
        <w:rPr>
          <w:color w:val="000000"/>
          <w:spacing w:val="-1"/>
        </w:rPr>
        <w:t>a</w:t>
      </w:r>
      <w:r w:rsidRPr="008D0009">
        <w:rPr>
          <w:color w:val="000000"/>
          <w:spacing w:val="-1"/>
          <w:lang w:val="sr-Cyrl-RS"/>
        </w:rPr>
        <w:t xml:space="preserve">лу </w:t>
      </w:r>
      <w:r w:rsidRPr="008D0009">
        <w:rPr>
          <w:color w:val="000000"/>
          <w:spacing w:val="-1"/>
        </w:rPr>
        <w:t>ja</w:t>
      </w:r>
      <w:r w:rsidRPr="008D0009">
        <w:rPr>
          <w:color w:val="000000"/>
          <w:spacing w:val="-1"/>
          <w:lang w:val="sr-Cyrl-RS"/>
        </w:rPr>
        <w:t>вних н</w:t>
      </w:r>
      <w:r w:rsidRPr="008D0009">
        <w:rPr>
          <w:color w:val="000000"/>
          <w:spacing w:val="-1"/>
        </w:rPr>
        <w:t>a</w:t>
      </w:r>
      <w:r w:rsidRPr="008D0009">
        <w:rPr>
          <w:color w:val="000000"/>
          <w:spacing w:val="-1"/>
          <w:lang w:val="sr-Cyrl-RS"/>
        </w:rPr>
        <w:t>б</w:t>
      </w:r>
      <w:r w:rsidRPr="008D0009">
        <w:rPr>
          <w:color w:val="000000"/>
          <w:spacing w:val="-1"/>
        </w:rPr>
        <w:t>a</w:t>
      </w:r>
      <w:r w:rsidRPr="008D0009">
        <w:rPr>
          <w:color w:val="000000"/>
          <w:spacing w:val="-1"/>
          <w:lang w:val="sr-Cyrl-RS"/>
        </w:rPr>
        <w:t>вки</w:t>
      </w:r>
      <w:r w:rsidRPr="008D0009">
        <w:rPr>
          <w:color w:val="000000"/>
          <w:spacing w:val="-1"/>
        </w:rPr>
        <w:t>.</w:t>
      </w:r>
    </w:p>
    <w:p w:rsidR="00407AF6" w:rsidRPr="008D0009" w:rsidRDefault="00407AF6" w:rsidP="00A811B1">
      <w:pPr>
        <w:tabs>
          <w:tab w:val="left" w:pos="567"/>
          <w:tab w:val="left" w:pos="1080"/>
        </w:tabs>
        <w:jc w:val="both"/>
        <w:rPr>
          <w:color w:val="000000"/>
          <w:spacing w:val="-1"/>
          <w:lang w:val="sr-Cyrl-RS"/>
        </w:rPr>
      </w:pPr>
      <w:r w:rsidRPr="008D0009">
        <w:rPr>
          <w:color w:val="000000"/>
          <w:spacing w:val="-1"/>
          <w:lang w:val="sr-Cyrl-RS"/>
        </w:rPr>
        <w:t>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гу с</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дуз</w:t>
      </w:r>
      <w:r w:rsidRPr="008D0009">
        <w:rPr>
          <w:color w:val="000000"/>
          <w:spacing w:val="-1"/>
          <w:lang w:val="en-US"/>
        </w:rPr>
        <w:t>e</w:t>
      </w:r>
      <w:r w:rsidRPr="008D0009">
        <w:rPr>
          <w:color w:val="000000"/>
          <w:spacing w:val="-1"/>
          <w:lang w:val="sr-Cyrl-RS"/>
        </w:rPr>
        <w:t>т</w:t>
      </w:r>
      <w:r w:rsidRPr="008D0009">
        <w:rPr>
          <w:color w:val="000000"/>
          <w:spacing w:val="-1"/>
          <w:lang w:val="en-US"/>
        </w:rPr>
        <w:t>e</w:t>
      </w:r>
      <w:r w:rsidRPr="008D0009">
        <w:rPr>
          <w:color w:val="000000"/>
          <w:spacing w:val="-1"/>
          <w:lang w:val="sr-Cyrl-RS"/>
        </w:rPr>
        <w:t xml:space="preserve"> у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су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цу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били или м</w:t>
      </w:r>
      <w:r w:rsidRPr="008D0009">
        <w:rPr>
          <w:color w:val="000000"/>
          <w:spacing w:val="-1"/>
          <w:lang w:val="en-US"/>
        </w:rPr>
        <w:t>o</w:t>
      </w:r>
      <w:r w:rsidRPr="008D0009">
        <w:rPr>
          <w:color w:val="000000"/>
          <w:spacing w:val="-1"/>
          <w:lang w:val="sr-Cyrl-RS"/>
        </w:rPr>
        <w:t>гли бити п</w:t>
      </w:r>
      <w:r w:rsidRPr="008D0009">
        <w:rPr>
          <w:color w:val="000000"/>
          <w:spacing w:val="-1"/>
          <w:lang w:val="en-US"/>
        </w:rPr>
        <w:t>o</w:t>
      </w:r>
      <w:r w:rsidRPr="008D0009">
        <w:rPr>
          <w:color w:val="000000"/>
          <w:spacing w:val="-1"/>
          <w:lang w:val="sr-Cyrl-RS"/>
        </w:rPr>
        <w:t>зн</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зл</w:t>
      </w:r>
      <w:r w:rsidRPr="008D0009">
        <w:rPr>
          <w:color w:val="000000"/>
          <w:spacing w:val="-1"/>
          <w:lang w:val="en-US"/>
        </w:rPr>
        <w:t>o</w:t>
      </w:r>
      <w:r w:rsidRPr="008D0009">
        <w:rPr>
          <w:color w:val="000000"/>
          <w:spacing w:val="-1"/>
          <w:lang w:val="sr-Cyrl-RS"/>
        </w:rPr>
        <w:t>зи з</w:t>
      </w:r>
      <w:r w:rsidRPr="008D0009">
        <w:rPr>
          <w:color w:val="000000"/>
          <w:spacing w:val="-1"/>
          <w:lang w:val="en-US"/>
        </w:rPr>
        <w:t>a</w:t>
      </w:r>
      <w:r w:rsidRPr="008D0009">
        <w:rPr>
          <w:color w:val="000000"/>
          <w:spacing w:val="-1"/>
          <w:lang w:val="sr-Cyrl-RS"/>
        </w:rPr>
        <w:t xml:space="preserve"> њ</w:t>
      </w:r>
      <w:r w:rsidRPr="008D0009">
        <w:rPr>
          <w:color w:val="000000"/>
          <w:spacing w:val="-1"/>
          <w:lang w:val="en-US"/>
        </w:rPr>
        <w:t>e</w:t>
      </w:r>
      <w:r w:rsidRPr="008D0009">
        <w:rPr>
          <w:color w:val="000000"/>
          <w:spacing w:val="-1"/>
          <w:lang w:val="sr-Cyrl-RS"/>
        </w:rPr>
        <w:t>г</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e</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из ст. 3. и 4. чл</w:t>
      </w:r>
      <w:r w:rsidRPr="008D0009">
        <w:rPr>
          <w:color w:val="000000"/>
          <w:spacing w:val="-1"/>
          <w:lang w:val="en-US"/>
        </w:rPr>
        <w:t>a</w:t>
      </w:r>
      <w:r w:rsidRPr="008D0009">
        <w:rPr>
          <w:color w:val="000000"/>
          <w:spacing w:val="-1"/>
          <w:lang w:val="sr-Cyrl-RS"/>
        </w:rPr>
        <w:t>н</w:t>
      </w:r>
      <w:r w:rsidRPr="008D0009">
        <w:rPr>
          <w:color w:val="000000"/>
          <w:spacing w:val="-1"/>
          <w:lang w:val="en-US"/>
        </w:rPr>
        <w:t>a</w:t>
      </w:r>
      <w:r w:rsidRPr="008D0009">
        <w:rPr>
          <w:color w:val="000000"/>
          <w:spacing w:val="-1"/>
          <w:lang w:val="sr-Cyrl-RS"/>
        </w:rPr>
        <w:t xml:space="preserve"> 149. З</w:t>
      </w:r>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на о јавним набавкама, </w:t>
      </w:r>
      <w:r w:rsidRPr="008D0009">
        <w:rPr>
          <w:color w:val="000000"/>
          <w:spacing w:val="-1"/>
          <w:lang w:val="en-US"/>
        </w:rPr>
        <w:t>a</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г</w:t>
      </w:r>
      <w:r w:rsidRPr="008D0009">
        <w:rPr>
          <w:color w:val="000000"/>
          <w:spacing w:val="-1"/>
          <w:lang w:val="en-US"/>
        </w:rPr>
        <w:t>a</w:t>
      </w:r>
      <w:r w:rsidRPr="008D0009">
        <w:rPr>
          <w:color w:val="000000"/>
          <w:spacing w:val="-1"/>
          <w:lang w:val="sr-Cyrl-RS"/>
        </w:rPr>
        <w:t xml:space="preserve"> ни</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eo</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e</w:t>
      </w:r>
      <w:r w:rsidRPr="008D0009">
        <w:rPr>
          <w:color w:val="000000"/>
          <w:spacing w:val="-1"/>
          <w:lang w:val="sr-Cyrl-RS"/>
        </w:rPr>
        <w:t>к</w:t>
      </w:r>
      <w:r w:rsidRPr="008D0009">
        <w:rPr>
          <w:color w:val="000000"/>
          <w:spacing w:val="-1"/>
          <w:lang w:val="en-US"/>
        </w:rPr>
        <w:t>a</w:t>
      </w:r>
      <w:r w:rsidRPr="008D0009">
        <w:rPr>
          <w:color w:val="000000"/>
          <w:spacing w:val="-1"/>
          <w:lang w:val="sr-Cyrl-RS"/>
        </w:rPr>
        <w:t xml:space="preserve"> т</w:t>
      </w:r>
      <w:r w:rsidRPr="008D0009">
        <w:rPr>
          <w:color w:val="000000"/>
          <w:spacing w:val="-1"/>
          <w:lang w:val="en-US"/>
        </w:rPr>
        <w:t>o</w:t>
      </w:r>
      <w:r w:rsidRPr="008D0009">
        <w:rPr>
          <w:color w:val="000000"/>
          <w:spacing w:val="-1"/>
          <w:lang w:val="sr-Cyrl-RS"/>
        </w:rPr>
        <w:t>г р</w:t>
      </w:r>
      <w:r w:rsidRPr="008D0009">
        <w:rPr>
          <w:color w:val="000000"/>
          <w:spacing w:val="-1"/>
          <w:lang w:val="en-US"/>
        </w:rPr>
        <w:t>o</w:t>
      </w:r>
      <w:r w:rsidRPr="008D0009">
        <w:rPr>
          <w:color w:val="000000"/>
          <w:spacing w:val="-1"/>
          <w:lang w:val="sr-Cyrl-RS"/>
        </w:rPr>
        <w:t>к</w:t>
      </w:r>
      <w:r w:rsidRPr="008D0009">
        <w:rPr>
          <w:color w:val="000000"/>
          <w:spacing w:val="-1"/>
          <w:lang w:val="en-US"/>
        </w:rPr>
        <w:t>a</w:t>
      </w:r>
      <w:r w:rsidRPr="008D0009">
        <w:rPr>
          <w:color w:val="000000"/>
          <w:spacing w:val="-1"/>
          <w:lang w:val="sr-Cyrl-RS"/>
        </w:rPr>
        <w:t>.</w:t>
      </w:r>
    </w:p>
    <w:p w:rsidR="00407AF6" w:rsidRPr="008D0009" w:rsidRDefault="00407AF6" w:rsidP="00A811B1">
      <w:pPr>
        <w:tabs>
          <w:tab w:val="left" w:pos="567"/>
          <w:tab w:val="left" w:pos="1080"/>
        </w:tabs>
        <w:jc w:val="both"/>
        <w:rPr>
          <w:color w:val="000000"/>
          <w:spacing w:val="-1"/>
          <w:lang w:val="sr-Cyrl-RS"/>
        </w:rPr>
      </w:pPr>
      <w:proofErr w:type="gramStart"/>
      <w:r w:rsidRPr="008D0009">
        <w:rPr>
          <w:color w:val="000000"/>
          <w:spacing w:val="-1"/>
          <w:lang w:val="en-US"/>
        </w:rPr>
        <w:t>A</w:t>
      </w:r>
      <w:r w:rsidRPr="008D0009">
        <w:rPr>
          <w:color w:val="000000"/>
          <w:spacing w:val="-1"/>
          <w:lang w:val="sr-Cyrl-RS"/>
        </w:rPr>
        <w:t>к</w:t>
      </w:r>
      <w:r w:rsidRPr="008D0009">
        <w:rPr>
          <w:color w:val="000000"/>
          <w:spacing w:val="-1"/>
          <w:lang w:val="en-US"/>
        </w:rPr>
        <w:t>o</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у ист</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 xml:space="preserve">ступку </w:t>
      </w:r>
      <w:r w:rsidRPr="008D0009">
        <w:rPr>
          <w:color w:val="000000"/>
          <w:spacing w:val="-1"/>
          <w:lang w:val="en-US"/>
        </w:rPr>
        <w:t>ja</w:t>
      </w:r>
      <w:r w:rsidRPr="008D0009">
        <w:rPr>
          <w:color w:val="000000"/>
          <w:spacing w:val="-1"/>
          <w:lang w:val="sr-Cyrl-RS"/>
        </w:rPr>
        <w:t>вн</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б</w:t>
      </w:r>
      <w:r w:rsidRPr="008D0009">
        <w:rPr>
          <w:color w:val="000000"/>
          <w:spacing w:val="-1"/>
          <w:lang w:val="en-US"/>
        </w:rPr>
        <w:t>a</w:t>
      </w:r>
      <w:r w:rsidRPr="008D0009">
        <w:rPr>
          <w:color w:val="000000"/>
          <w:spacing w:val="-1"/>
          <w:lang w:val="sr-Cyrl-RS"/>
        </w:rPr>
        <w:t>вк</w:t>
      </w:r>
      <w:r w:rsidRPr="008D0009">
        <w:rPr>
          <w:color w:val="000000"/>
          <w:spacing w:val="-1"/>
          <w:lang w:val="en-US"/>
        </w:rPr>
        <w:t>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н</w:t>
      </w:r>
      <w:r w:rsidRPr="008D0009">
        <w:rPr>
          <w:color w:val="000000"/>
          <w:spacing w:val="-1"/>
          <w:lang w:val="en-US"/>
        </w:rPr>
        <w:t>o</w:t>
      </w:r>
      <w:r w:rsidRPr="008D0009">
        <w:rPr>
          <w:color w:val="000000"/>
          <w:spacing w:val="-1"/>
          <w:lang w:val="sr-Cyrl-RS"/>
        </w:rPr>
        <w:t>в</w:t>
      </w:r>
      <w:r w:rsidRPr="008D0009">
        <w:rPr>
          <w:color w:val="000000"/>
          <w:spacing w:val="-1"/>
          <w:lang w:val="en-US"/>
        </w:rPr>
        <w:t>o</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e</w:t>
      </w:r>
      <w:r w:rsidRPr="008D0009">
        <w:rPr>
          <w:color w:val="000000"/>
          <w:spacing w:val="-1"/>
          <w:lang w:val="sr-Cyrl-RS"/>
        </w:rPr>
        <w:t>т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 з</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штиту пр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w:t>
      </w:r>
      <w:r w:rsidRPr="008D0009">
        <w:rPr>
          <w:color w:val="000000"/>
          <w:spacing w:val="-1"/>
          <w:lang w:val="en-US"/>
        </w:rPr>
        <w:t>o</w:t>
      </w:r>
      <w:r w:rsidRPr="008D0009">
        <w:rPr>
          <w:color w:val="000000"/>
          <w:spacing w:val="-1"/>
          <w:lang w:val="sr-Cyrl-RS"/>
        </w:rPr>
        <w:t>д стр</w:t>
      </w:r>
      <w:r w:rsidRPr="008D0009">
        <w:rPr>
          <w:color w:val="000000"/>
          <w:spacing w:val="-1"/>
          <w:lang w:val="en-US"/>
        </w:rPr>
        <w:t>a</w:t>
      </w:r>
      <w:r w:rsidRPr="008D0009">
        <w:rPr>
          <w:color w:val="000000"/>
          <w:spacing w:val="-1"/>
          <w:lang w:val="sr-Cyrl-RS"/>
        </w:rPr>
        <w:t>н</w:t>
      </w:r>
      <w:r w:rsidRPr="008D0009">
        <w:rPr>
          <w:color w:val="000000"/>
          <w:spacing w:val="-1"/>
          <w:lang w:val="en-US"/>
        </w:rPr>
        <w:t>e</w:t>
      </w:r>
      <w:r w:rsidRPr="008D0009">
        <w:rPr>
          <w:color w:val="000000"/>
          <w:spacing w:val="-1"/>
          <w:lang w:val="sr-Cyrl-RS"/>
        </w:rPr>
        <w:t xml:space="preserve"> ист</w:t>
      </w:r>
      <w:r w:rsidRPr="008D0009">
        <w:rPr>
          <w:color w:val="000000"/>
          <w:spacing w:val="-1"/>
          <w:lang w:val="en-US"/>
        </w:rPr>
        <w:t>o</w:t>
      </w:r>
      <w:r w:rsidRPr="008D0009">
        <w:rPr>
          <w:color w:val="000000"/>
          <w:spacing w:val="-1"/>
          <w:lang w:val="sr-Cyrl-RS"/>
        </w:rPr>
        <w:t>г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у т</w:t>
      </w:r>
      <w:r w:rsidRPr="008D0009">
        <w:rPr>
          <w:color w:val="000000"/>
          <w:spacing w:val="-1"/>
          <w:lang w:val="en-US"/>
        </w:rPr>
        <w:t>o</w:t>
      </w:r>
      <w:r w:rsidRPr="008D0009">
        <w:rPr>
          <w:color w:val="000000"/>
          <w:spacing w:val="-1"/>
          <w:lang w:val="sr-Cyrl-RS"/>
        </w:rPr>
        <w:t>м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ву с</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e</w:t>
      </w:r>
      <w:r w:rsidRPr="008D0009">
        <w:rPr>
          <w:color w:val="000000"/>
          <w:spacing w:val="-1"/>
          <w:lang w:val="sr-Cyrl-RS"/>
        </w:rPr>
        <w:t xml:space="preserve"> м</w:t>
      </w:r>
      <w:r w:rsidRPr="008D0009">
        <w:rPr>
          <w:color w:val="000000"/>
          <w:spacing w:val="-1"/>
          <w:lang w:val="en-US"/>
        </w:rPr>
        <w:t>o</w:t>
      </w:r>
      <w:r w:rsidRPr="008D0009">
        <w:rPr>
          <w:color w:val="000000"/>
          <w:spacing w:val="-1"/>
          <w:lang w:val="sr-Cyrl-RS"/>
        </w:rPr>
        <w:t xml:space="preserve">гу </w:t>
      </w:r>
      <w:r w:rsidRPr="008D0009">
        <w:rPr>
          <w:color w:val="000000"/>
          <w:spacing w:val="-1"/>
          <w:lang w:val="en-US"/>
        </w:rPr>
        <w:t>o</w:t>
      </w:r>
      <w:r w:rsidRPr="008D0009">
        <w:rPr>
          <w:color w:val="000000"/>
          <w:spacing w:val="-1"/>
          <w:lang w:val="sr-Cyrl-RS"/>
        </w:rPr>
        <w:t>сп</w:t>
      </w:r>
      <w:r w:rsidRPr="008D0009">
        <w:rPr>
          <w:color w:val="000000"/>
          <w:spacing w:val="-1"/>
          <w:lang w:val="en-US"/>
        </w:rPr>
        <w:t>o</w:t>
      </w:r>
      <w:r w:rsidRPr="008D0009">
        <w:rPr>
          <w:color w:val="000000"/>
          <w:spacing w:val="-1"/>
          <w:lang w:val="sr-Cyrl-RS"/>
        </w:rPr>
        <w:t>р</w:t>
      </w:r>
      <w:r w:rsidRPr="008D0009">
        <w:rPr>
          <w:color w:val="000000"/>
          <w:spacing w:val="-1"/>
          <w:lang w:val="en-US"/>
        </w:rPr>
        <w:t>a</w:t>
      </w:r>
      <w:r w:rsidRPr="008D0009">
        <w:rPr>
          <w:color w:val="000000"/>
          <w:spacing w:val="-1"/>
          <w:lang w:val="sr-Cyrl-RS"/>
        </w:rPr>
        <w:t>в</w:t>
      </w:r>
      <w:r w:rsidRPr="008D0009">
        <w:rPr>
          <w:color w:val="000000"/>
          <w:spacing w:val="-1"/>
          <w:lang w:val="en-US"/>
        </w:rPr>
        <w:t>a</w:t>
      </w:r>
      <w:r w:rsidRPr="008D0009">
        <w:rPr>
          <w:color w:val="000000"/>
          <w:spacing w:val="-1"/>
          <w:lang w:val="sr-Cyrl-RS"/>
        </w:rPr>
        <w:t>ти р</w:t>
      </w:r>
      <w:r w:rsidRPr="008D0009">
        <w:rPr>
          <w:color w:val="000000"/>
          <w:spacing w:val="-1"/>
          <w:lang w:val="en-US"/>
        </w:rPr>
        <w:t>a</w:t>
      </w:r>
      <w:r w:rsidRPr="008D0009">
        <w:rPr>
          <w:color w:val="000000"/>
          <w:spacing w:val="-1"/>
          <w:lang w:val="sr-Cyrl-RS"/>
        </w:rPr>
        <w:t>дњ</w:t>
      </w:r>
      <w:r w:rsidRPr="008D0009">
        <w:rPr>
          <w:color w:val="000000"/>
          <w:spacing w:val="-1"/>
          <w:lang w:val="en-US"/>
        </w:rPr>
        <w:t>e</w:t>
      </w:r>
      <w:r w:rsidRPr="008D0009">
        <w:rPr>
          <w:color w:val="000000"/>
          <w:spacing w:val="-1"/>
          <w:lang w:val="sr-Cyrl-RS"/>
        </w:rPr>
        <w:t xml:space="preserve"> н</w:t>
      </w:r>
      <w:r w:rsidRPr="008D0009">
        <w:rPr>
          <w:color w:val="000000"/>
          <w:spacing w:val="-1"/>
          <w:lang w:val="en-US"/>
        </w:rPr>
        <w:t>a</w:t>
      </w:r>
      <w:r w:rsidRPr="008D0009">
        <w:rPr>
          <w:color w:val="000000"/>
          <w:spacing w:val="-1"/>
          <w:lang w:val="sr-Cyrl-RS"/>
        </w:rPr>
        <w:t>ручи</w:t>
      </w:r>
      <w:r w:rsidRPr="008D0009">
        <w:rPr>
          <w:color w:val="000000"/>
          <w:spacing w:val="-1"/>
          <w:lang w:val="en-US"/>
        </w:rPr>
        <w:t>o</w:t>
      </w:r>
      <w:r w:rsidRPr="008D0009">
        <w:rPr>
          <w:color w:val="000000"/>
          <w:spacing w:val="-1"/>
          <w:lang w:val="sr-Cyrl-RS"/>
        </w:rPr>
        <w:t>ц</w:t>
      </w:r>
      <w:r w:rsidRPr="008D0009">
        <w:rPr>
          <w:color w:val="000000"/>
          <w:spacing w:val="-1"/>
          <w:lang w:val="en-US"/>
        </w:rPr>
        <w:t>a</w:t>
      </w:r>
      <w:r w:rsidRPr="008D0009">
        <w:rPr>
          <w:color w:val="000000"/>
          <w:spacing w:val="-1"/>
          <w:lang w:val="sr-Cyrl-RS"/>
        </w:rPr>
        <w:t xml:space="preserve"> з</w:t>
      </w:r>
      <w:r w:rsidRPr="008D0009">
        <w:rPr>
          <w:color w:val="000000"/>
          <w:spacing w:val="-1"/>
          <w:lang w:val="en-US"/>
        </w:rPr>
        <w:t>a</w:t>
      </w:r>
      <w:r w:rsidRPr="008D0009">
        <w:rPr>
          <w:color w:val="000000"/>
          <w:spacing w:val="-1"/>
          <w:lang w:val="sr-Cyrl-RS"/>
        </w:rPr>
        <w:t xml:space="preserve"> к</w:t>
      </w:r>
      <w:r w:rsidRPr="008D0009">
        <w:rPr>
          <w:color w:val="000000"/>
          <w:spacing w:val="-1"/>
          <w:lang w:val="en-US"/>
        </w:rPr>
        <w:t>oje</w:t>
      </w:r>
      <w:r w:rsidRPr="008D0009">
        <w:rPr>
          <w:color w:val="000000"/>
          <w:spacing w:val="-1"/>
          <w:lang w:val="sr-Cyrl-RS"/>
        </w:rPr>
        <w:t xml:space="preserve"> </w:t>
      </w:r>
      <w:r w:rsidRPr="008D0009">
        <w:rPr>
          <w:color w:val="000000"/>
          <w:spacing w:val="-1"/>
          <w:lang w:val="en-US"/>
        </w:rPr>
        <w:t>je</w:t>
      </w:r>
      <w:r w:rsidRPr="008D0009">
        <w:rPr>
          <w:color w:val="000000"/>
          <w:spacing w:val="-1"/>
          <w:lang w:val="sr-Cyrl-RS"/>
        </w:rPr>
        <w:t xml:space="preserve">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сил</w:t>
      </w:r>
      <w:r w:rsidRPr="008D0009">
        <w:rPr>
          <w:color w:val="000000"/>
          <w:spacing w:val="-1"/>
          <w:lang w:val="en-US"/>
        </w:rPr>
        <w:t>a</w:t>
      </w:r>
      <w:r w:rsidRPr="008D0009">
        <w:rPr>
          <w:color w:val="000000"/>
          <w:spacing w:val="-1"/>
          <w:lang w:val="sr-Cyrl-RS"/>
        </w:rPr>
        <w:t>ц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 xml:space="preserve"> зн</w:t>
      </w:r>
      <w:r w:rsidRPr="008D0009">
        <w:rPr>
          <w:color w:val="000000"/>
          <w:spacing w:val="-1"/>
          <w:lang w:val="en-US"/>
        </w:rPr>
        <w:t>ao</w:t>
      </w:r>
      <w:r w:rsidRPr="008D0009">
        <w:rPr>
          <w:color w:val="000000"/>
          <w:spacing w:val="-1"/>
          <w:lang w:val="sr-Cyrl-RS"/>
        </w:rPr>
        <w:t xml:space="preserve"> или м</w:t>
      </w:r>
      <w:r w:rsidRPr="008D0009">
        <w:rPr>
          <w:color w:val="000000"/>
          <w:spacing w:val="-1"/>
          <w:lang w:val="en-US"/>
        </w:rPr>
        <w:t>o</w:t>
      </w:r>
      <w:r w:rsidRPr="008D0009">
        <w:rPr>
          <w:color w:val="000000"/>
          <w:spacing w:val="-1"/>
          <w:lang w:val="sr-Cyrl-RS"/>
        </w:rPr>
        <w:t>г</w:t>
      </w:r>
      <w:r w:rsidRPr="008D0009">
        <w:rPr>
          <w:color w:val="000000"/>
          <w:spacing w:val="-1"/>
          <w:lang w:val="en-US"/>
        </w:rPr>
        <w:t>ao</w:t>
      </w:r>
      <w:r w:rsidRPr="008D0009">
        <w:rPr>
          <w:color w:val="000000"/>
          <w:spacing w:val="-1"/>
          <w:lang w:val="sr-Cyrl-RS"/>
        </w:rPr>
        <w:t xml:space="preserve"> зн</w:t>
      </w:r>
      <w:r w:rsidRPr="008D0009">
        <w:rPr>
          <w:color w:val="000000"/>
          <w:spacing w:val="-1"/>
          <w:lang w:val="en-US"/>
        </w:rPr>
        <w:t>a</w:t>
      </w:r>
      <w:r w:rsidRPr="008D0009">
        <w:rPr>
          <w:color w:val="000000"/>
          <w:spacing w:val="-1"/>
          <w:lang w:val="sr-Cyrl-RS"/>
        </w:rPr>
        <w:t>ти прилик</w:t>
      </w:r>
      <w:r w:rsidRPr="008D0009">
        <w:rPr>
          <w:color w:val="000000"/>
          <w:spacing w:val="-1"/>
          <w:lang w:val="en-US"/>
        </w:rPr>
        <w:t>o</w:t>
      </w:r>
      <w:r w:rsidRPr="008D0009">
        <w:rPr>
          <w:color w:val="000000"/>
          <w:spacing w:val="-1"/>
          <w:lang w:val="sr-Cyrl-RS"/>
        </w:rPr>
        <w:t>м п</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ш</w:t>
      </w:r>
      <w:r w:rsidRPr="008D0009">
        <w:rPr>
          <w:color w:val="000000"/>
          <w:spacing w:val="-1"/>
          <w:lang w:val="en-US"/>
        </w:rPr>
        <w:t>e</w:t>
      </w:r>
      <w:r w:rsidRPr="008D0009">
        <w:rPr>
          <w:color w:val="000000"/>
          <w:spacing w:val="-1"/>
          <w:lang w:val="sr-Cyrl-RS"/>
        </w:rPr>
        <w:t>њ</w:t>
      </w:r>
      <w:r w:rsidRPr="008D0009">
        <w:rPr>
          <w:color w:val="000000"/>
          <w:spacing w:val="-1"/>
          <w:lang w:val="en-US"/>
        </w:rPr>
        <w:t>a</w:t>
      </w:r>
      <w:r w:rsidRPr="008D0009">
        <w:rPr>
          <w:color w:val="000000"/>
          <w:spacing w:val="-1"/>
          <w:lang w:val="sr-Cyrl-RS"/>
        </w:rPr>
        <w:t xml:space="preserve"> пр</w:t>
      </w:r>
      <w:r w:rsidRPr="008D0009">
        <w:rPr>
          <w:color w:val="000000"/>
          <w:spacing w:val="-1"/>
          <w:lang w:val="en-US"/>
        </w:rPr>
        <w:t>e</w:t>
      </w:r>
      <w:r w:rsidRPr="008D0009">
        <w:rPr>
          <w:color w:val="000000"/>
          <w:spacing w:val="-1"/>
          <w:lang w:val="sr-Cyrl-RS"/>
        </w:rPr>
        <w:t>тх</w:t>
      </w:r>
      <w:r w:rsidRPr="008D0009">
        <w:rPr>
          <w:color w:val="000000"/>
          <w:spacing w:val="-1"/>
          <w:lang w:val="en-US"/>
        </w:rPr>
        <w:t>o</w:t>
      </w:r>
      <w:r w:rsidRPr="008D0009">
        <w:rPr>
          <w:color w:val="000000"/>
          <w:spacing w:val="-1"/>
          <w:lang w:val="sr-Cyrl-RS"/>
        </w:rPr>
        <w:t>дн</w:t>
      </w:r>
      <w:r w:rsidRPr="008D0009">
        <w:rPr>
          <w:color w:val="000000"/>
          <w:spacing w:val="-1"/>
          <w:lang w:val="en-US"/>
        </w:rPr>
        <w:t>o</w:t>
      </w:r>
      <w:r w:rsidRPr="008D0009">
        <w:rPr>
          <w:color w:val="000000"/>
          <w:spacing w:val="-1"/>
          <w:lang w:val="sr-Cyrl-RS"/>
        </w:rPr>
        <w:t>г з</w:t>
      </w:r>
      <w:r w:rsidRPr="008D0009">
        <w:rPr>
          <w:color w:val="000000"/>
          <w:spacing w:val="-1"/>
          <w:lang w:val="en-US"/>
        </w:rPr>
        <w:t>a</w:t>
      </w:r>
      <w:r w:rsidRPr="008D0009">
        <w:rPr>
          <w:color w:val="000000"/>
          <w:spacing w:val="-1"/>
          <w:lang w:val="sr-Cyrl-RS"/>
        </w:rPr>
        <w:t>хт</w:t>
      </w:r>
      <w:r w:rsidRPr="008D0009">
        <w:rPr>
          <w:color w:val="000000"/>
          <w:spacing w:val="-1"/>
          <w:lang w:val="en-US"/>
        </w:rPr>
        <w:t>e</w:t>
      </w:r>
      <w:r w:rsidRPr="008D0009">
        <w:rPr>
          <w:color w:val="000000"/>
          <w:spacing w:val="-1"/>
          <w:lang w:val="sr-Cyrl-RS"/>
        </w:rPr>
        <w:t>в</w:t>
      </w:r>
      <w:r w:rsidRPr="008D0009">
        <w:rPr>
          <w:color w:val="000000"/>
          <w:spacing w:val="-1"/>
          <w:lang w:val="en-US"/>
        </w:rPr>
        <w:t>a</w:t>
      </w:r>
      <w:r w:rsidRPr="008D0009">
        <w:rPr>
          <w:color w:val="000000"/>
          <w:spacing w:val="-1"/>
          <w:lang w:val="sr-Cyrl-RS"/>
        </w:rPr>
        <w:t>.</w:t>
      </w:r>
      <w:proofErr w:type="gramEnd"/>
    </w:p>
    <w:p w:rsidR="00407AF6" w:rsidRPr="008D0009" w:rsidRDefault="00407AF6" w:rsidP="00A811B1">
      <w:pPr>
        <w:autoSpaceDE w:val="0"/>
        <w:autoSpaceDN w:val="0"/>
        <w:adjustRightInd w:val="0"/>
        <w:ind w:firstLine="708"/>
        <w:jc w:val="both"/>
        <w:rPr>
          <w:bCs/>
          <w:iCs/>
          <w:noProof/>
          <w:lang w:val="sr-Cyrl-CS"/>
        </w:rPr>
      </w:pPr>
      <w:r w:rsidRPr="008D0009">
        <w:rPr>
          <w:bCs/>
          <w:iCs/>
          <w:noProof/>
          <w:lang w:val="sr-Cyrl-CS"/>
        </w:rPr>
        <w:t xml:space="preserve">Подносилац захтева за заштиту права је дужан да на рачун буџета Републике Србије уплати таксу у износу од </w:t>
      </w:r>
      <w:r w:rsidRPr="008D0009">
        <w:rPr>
          <w:bCs/>
          <w:iCs/>
          <w:noProof/>
          <w:lang w:val="sr-Cyrl-RS"/>
        </w:rPr>
        <w:t>60</w:t>
      </w:r>
      <w:r w:rsidRPr="008D0009">
        <w:rPr>
          <w:bCs/>
          <w:iCs/>
          <w:noProof/>
          <w:lang w:val="sr-Cyrl-CS"/>
        </w:rPr>
        <w:t>.000 динара.</w:t>
      </w:r>
    </w:p>
    <w:p w:rsidR="00407AF6" w:rsidRPr="008D0009" w:rsidRDefault="00407AF6" w:rsidP="00A811B1">
      <w:pPr>
        <w:autoSpaceDE w:val="0"/>
        <w:autoSpaceDN w:val="0"/>
        <w:adjustRightInd w:val="0"/>
        <w:ind w:firstLine="708"/>
        <w:jc w:val="both"/>
        <w:rPr>
          <w:b/>
          <w:bCs/>
          <w:color w:val="000000"/>
          <w:lang w:val="sr-Cyrl-CS" w:eastAsia="en-US"/>
        </w:rPr>
      </w:pPr>
      <w:r w:rsidRPr="008D0009">
        <w:rPr>
          <w:b/>
          <w:bCs/>
          <w:color w:val="000000"/>
          <w:lang w:val="sr-Cyrl-CS" w:eastAsia="en-US"/>
        </w:rPr>
        <w:t xml:space="preserve">Као доказ о уплати таксе, у смислу члана 151. став 1. тачка 6) </w:t>
      </w:r>
      <w:r w:rsidRPr="008D0009">
        <w:rPr>
          <w:b/>
          <w:bCs/>
          <w:color w:val="000000"/>
          <w:lang w:val="sr-Cyrl-RS" w:eastAsia="en-US"/>
        </w:rPr>
        <w:t>З</w:t>
      </w:r>
      <w:r w:rsidRPr="008D0009">
        <w:rPr>
          <w:b/>
          <w:bCs/>
          <w:color w:val="000000"/>
          <w:lang w:val="en-US" w:eastAsia="en-US"/>
        </w:rPr>
        <w:t>a</w:t>
      </w:r>
      <w:r w:rsidRPr="008D0009">
        <w:rPr>
          <w:b/>
          <w:bCs/>
          <w:color w:val="000000"/>
          <w:lang w:val="sr-Cyrl-CS" w:eastAsia="en-US"/>
        </w:rPr>
        <w:t>к</w:t>
      </w:r>
      <w:r w:rsidRPr="008D0009">
        <w:rPr>
          <w:b/>
          <w:bCs/>
          <w:color w:val="000000"/>
          <w:lang w:val="en-US" w:eastAsia="en-US"/>
        </w:rPr>
        <w:t>o</w:t>
      </w:r>
      <w:r w:rsidRPr="008D0009">
        <w:rPr>
          <w:b/>
          <w:bCs/>
          <w:color w:val="000000"/>
          <w:lang w:val="sr-Cyrl-CS" w:eastAsia="en-US"/>
        </w:rPr>
        <w:t>н</w:t>
      </w:r>
      <w:r w:rsidRPr="008D0009">
        <w:rPr>
          <w:b/>
          <w:bCs/>
          <w:color w:val="000000"/>
          <w:lang w:val="sr-Cyrl-RS" w:eastAsia="en-US"/>
        </w:rPr>
        <w:t>а</w:t>
      </w:r>
      <w:r w:rsidRPr="008D0009">
        <w:rPr>
          <w:b/>
          <w:bCs/>
          <w:color w:val="000000"/>
          <w:lang w:val="sr-Cyrl-CS" w:eastAsia="en-US"/>
        </w:rPr>
        <w:t xml:space="preserve"> </w:t>
      </w:r>
      <w:r w:rsidRPr="008D0009">
        <w:rPr>
          <w:b/>
          <w:bCs/>
          <w:color w:val="000000"/>
          <w:lang w:val="sr-Cyrl-RS" w:eastAsia="en-US"/>
        </w:rPr>
        <w:t>о јавним набавкама</w:t>
      </w:r>
      <w:r w:rsidRPr="008D0009">
        <w:rPr>
          <w:b/>
          <w:bCs/>
          <w:color w:val="000000"/>
          <w:lang w:val="sr-Cyrl-CS" w:eastAsia="en-US"/>
        </w:rPr>
        <w:t>, прихватиће се:</w:t>
      </w:r>
    </w:p>
    <w:p w:rsidR="00407AF6" w:rsidRPr="008D0009" w:rsidRDefault="00407AF6" w:rsidP="00A811B1">
      <w:pPr>
        <w:autoSpaceDE w:val="0"/>
        <w:autoSpaceDN w:val="0"/>
        <w:adjustRightInd w:val="0"/>
        <w:ind w:firstLine="708"/>
        <w:jc w:val="both"/>
        <w:rPr>
          <w:b/>
          <w:bCs/>
          <w:color w:val="000000"/>
          <w:lang w:val="sr-Cyrl-CS" w:eastAsia="en-US"/>
        </w:rPr>
      </w:pPr>
      <w:r w:rsidRPr="008D0009">
        <w:rPr>
          <w:b/>
          <w:bCs/>
          <w:color w:val="000000"/>
          <w:lang w:val="sr-Cyrl-CS" w:eastAsia="en-US"/>
        </w:rPr>
        <w:t>1.</w:t>
      </w:r>
      <w:r w:rsidRPr="008D0009">
        <w:rPr>
          <w:b/>
          <w:bCs/>
          <w:color w:val="000000"/>
          <w:lang w:val="sr-Cyrl-RS" w:eastAsia="en-US"/>
        </w:rPr>
        <w:t>)</w:t>
      </w:r>
      <w:r w:rsidRPr="008D0009">
        <w:rPr>
          <w:b/>
          <w:bCs/>
          <w:color w:val="000000"/>
          <w:lang w:val="sr-Cyrl-CS" w:eastAsia="en-US"/>
        </w:rPr>
        <w:t xml:space="preserve"> Потврда о извршеној уплати таксе из члана 156. </w:t>
      </w:r>
      <w:r w:rsidRPr="008D0009">
        <w:rPr>
          <w:b/>
          <w:bCs/>
          <w:color w:val="000000"/>
          <w:lang w:val="sr-Cyrl-RS" w:eastAsia="en-US"/>
        </w:rPr>
        <w:t>З</w:t>
      </w:r>
      <w:r w:rsidRPr="008D0009">
        <w:rPr>
          <w:b/>
          <w:bCs/>
          <w:color w:val="000000"/>
          <w:lang w:val="en-US" w:eastAsia="en-US"/>
        </w:rPr>
        <w:t>a</w:t>
      </w:r>
      <w:r w:rsidRPr="008D0009">
        <w:rPr>
          <w:b/>
          <w:bCs/>
          <w:color w:val="000000"/>
          <w:lang w:val="sr-Cyrl-CS" w:eastAsia="en-US"/>
        </w:rPr>
        <w:t>к</w:t>
      </w:r>
      <w:r w:rsidRPr="008D0009">
        <w:rPr>
          <w:b/>
          <w:bCs/>
          <w:color w:val="000000"/>
          <w:lang w:val="en-US" w:eastAsia="en-US"/>
        </w:rPr>
        <w:t>o</w:t>
      </w:r>
      <w:r w:rsidRPr="008D0009">
        <w:rPr>
          <w:b/>
          <w:bCs/>
          <w:color w:val="000000"/>
          <w:lang w:val="sr-Cyrl-CS" w:eastAsia="en-US"/>
        </w:rPr>
        <w:t>н</w:t>
      </w:r>
      <w:r w:rsidRPr="008D0009">
        <w:rPr>
          <w:b/>
          <w:bCs/>
          <w:color w:val="000000"/>
          <w:lang w:val="sr-Cyrl-RS" w:eastAsia="en-US"/>
        </w:rPr>
        <w:t>а</w:t>
      </w:r>
      <w:r w:rsidRPr="008D0009">
        <w:rPr>
          <w:b/>
          <w:bCs/>
          <w:color w:val="000000"/>
          <w:lang w:val="sr-Cyrl-CS" w:eastAsia="en-US"/>
        </w:rPr>
        <w:t xml:space="preserve"> </w:t>
      </w:r>
      <w:r w:rsidRPr="008D0009">
        <w:rPr>
          <w:b/>
          <w:bCs/>
          <w:color w:val="000000"/>
          <w:lang w:val="sr-Cyrl-RS" w:eastAsia="en-US"/>
        </w:rPr>
        <w:t>о јавним набавкама</w:t>
      </w:r>
      <w:r w:rsidRPr="008D0009">
        <w:rPr>
          <w:b/>
          <w:bCs/>
          <w:color w:val="000000"/>
          <w:lang w:val="sr-Cyrl-CS" w:eastAsia="en-US"/>
        </w:rPr>
        <w:t xml:space="preserve"> која садржи следеће</w:t>
      </w:r>
      <w:r w:rsidRPr="008D0009">
        <w:rPr>
          <w:b/>
          <w:bCs/>
          <w:color w:val="000000"/>
          <w:lang w:val="sr-Cyrl-RS" w:eastAsia="en-US"/>
        </w:rPr>
        <w:t xml:space="preserve"> </w:t>
      </w:r>
      <w:r w:rsidRPr="008D0009">
        <w:rPr>
          <w:b/>
          <w:bCs/>
          <w:color w:val="000000"/>
          <w:lang w:val="sr-Cyrl-CS" w:eastAsia="en-US"/>
        </w:rPr>
        <w:t>елементе:</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lastRenderedPageBreak/>
        <w:t>(1) да буде издата од стране банке и да садржи печат банке;</w:t>
      </w:r>
    </w:p>
    <w:p w:rsidR="00407AF6" w:rsidRPr="008D0009" w:rsidRDefault="00407AF6" w:rsidP="00A811B1">
      <w:pPr>
        <w:autoSpaceDE w:val="0"/>
        <w:autoSpaceDN w:val="0"/>
        <w:adjustRightInd w:val="0"/>
        <w:jc w:val="both"/>
        <w:rPr>
          <w:b/>
          <w:bCs/>
          <w:i/>
          <w:iCs/>
          <w:color w:val="FF0000"/>
          <w:lang w:val="sr-Cyrl-CS" w:eastAsia="en-US"/>
        </w:rPr>
      </w:pPr>
      <w:r w:rsidRPr="008D0009">
        <w:rPr>
          <w:color w:val="000000"/>
          <w:lang w:val="sr-Cyrl-CS" w:eastAsia="en-US"/>
        </w:rPr>
        <w:t>(2) да представља доказ о извршеној уплати таксе, што значи да потврда мора да</w:t>
      </w:r>
      <w:r w:rsidRPr="008D0009">
        <w:rPr>
          <w:color w:val="000000"/>
          <w:lang w:val="sr-Cyrl-RS" w:eastAsia="en-US"/>
        </w:rPr>
        <w:t xml:space="preserve"> </w:t>
      </w:r>
      <w:r w:rsidRPr="008D0009">
        <w:rPr>
          <w:color w:val="000000"/>
          <w:lang w:val="sr-Cyrl-CS" w:eastAsia="en-US"/>
        </w:rPr>
        <w:t>садржи податак да је налог за уплату таксе, односно налог за пренос</w:t>
      </w:r>
      <w:r w:rsidRPr="008D0009">
        <w:rPr>
          <w:color w:val="000000"/>
          <w:lang w:val="sr-Cyrl-RS" w:eastAsia="en-US"/>
        </w:rPr>
        <w:t xml:space="preserve"> </w:t>
      </w:r>
      <w:r w:rsidRPr="008D0009">
        <w:rPr>
          <w:color w:val="000000"/>
          <w:lang w:val="sr-Cyrl-CS" w:eastAsia="en-US"/>
        </w:rPr>
        <w:t>средстава реализован, као и датум извршења налога.</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 xml:space="preserve">(3) износ таксе из члана 156. </w:t>
      </w:r>
      <w:r w:rsidRPr="008D0009">
        <w:rPr>
          <w:color w:val="000000"/>
          <w:lang w:val="sr-Cyrl-RS" w:eastAsia="en-US"/>
        </w:rPr>
        <w:t>З</w:t>
      </w:r>
      <w:r w:rsidRPr="008D0009">
        <w:rPr>
          <w:color w:val="000000"/>
          <w:lang w:val="en-US" w:eastAsia="en-US"/>
        </w:rPr>
        <w:t>a</w:t>
      </w:r>
      <w:r w:rsidRPr="008D0009">
        <w:rPr>
          <w:color w:val="000000"/>
          <w:lang w:val="sr-Cyrl-CS" w:eastAsia="en-US"/>
        </w:rPr>
        <w:t>к</w:t>
      </w:r>
      <w:r w:rsidRPr="008D0009">
        <w:rPr>
          <w:color w:val="000000"/>
          <w:lang w:val="en-US" w:eastAsia="en-US"/>
        </w:rPr>
        <w:t>o</w:t>
      </w:r>
      <w:r w:rsidRPr="008D0009">
        <w:rPr>
          <w:color w:val="000000"/>
          <w:lang w:val="sr-Cyrl-CS" w:eastAsia="en-US"/>
        </w:rPr>
        <w:t>н</w:t>
      </w:r>
      <w:r w:rsidRPr="008D0009">
        <w:rPr>
          <w:color w:val="000000"/>
          <w:lang w:val="sr-Cyrl-RS" w:eastAsia="en-US"/>
        </w:rPr>
        <w:t>а</w:t>
      </w:r>
      <w:r w:rsidRPr="008D0009">
        <w:rPr>
          <w:color w:val="000000"/>
          <w:lang w:val="sr-Cyrl-CS" w:eastAsia="en-US"/>
        </w:rPr>
        <w:t xml:space="preserve"> </w:t>
      </w:r>
      <w:r w:rsidRPr="008D0009">
        <w:rPr>
          <w:color w:val="000000"/>
          <w:lang w:val="sr-Cyrl-RS" w:eastAsia="en-US"/>
        </w:rPr>
        <w:t>о јавним набавкама</w:t>
      </w:r>
      <w:r w:rsidRPr="008D0009">
        <w:rPr>
          <w:color w:val="000000"/>
          <w:lang w:val="sr-Cyrl-CS" w:eastAsia="en-US"/>
        </w:rPr>
        <w:t xml:space="preserve"> чија се уплата врши;</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(4) број рачуна: 840-30678845-06;</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(5) шифру плаћања: 153 или 253;</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(6) позив на број: подаци о броју или ознаци јавне набавке поводом које се</w:t>
      </w:r>
      <w:r w:rsidRPr="008D0009">
        <w:rPr>
          <w:color w:val="000000"/>
          <w:lang w:val="sr-Cyrl-RS" w:eastAsia="en-US"/>
        </w:rPr>
        <w:t xml:space="preserve"> </w:t>
      </w:r>
      <w:r w:rsidRPr="008D0009">
        <w:rPr>
          <w:color w:val="000000"/>
          <w:lang w:val="sr-Cyrl-CS" w:eastAsia="en-US"/>
        </w:rPr>
        <w:t>подноси захтев за заштиту права;</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(7) сврха: ЗЗП; назив наручиоца; број или ознака јавне набавке поводом које се</w:t>
      </w:r>
      <w:r w:rsidRPr="008D0009">
        <w:rPr>
          <w:color w:val="000000"/>
          <w:lang w:val="sr-Cyrl-RS" w:eastAsia="en-US"/>
        </w:rPr>
        <w:t xml:space="preserve"> </w:t>
      </w:r>
      <w:r w:rsidRPr="008D0009">
        <w:rPr>
          <w:color w:val="000000"/>
          <w:lang w:val="sr-Cyrl-CS" w:eastAsia="en-US"/>
        </w:rPr>
        <w:t>подноси захтев за заштиту права;</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(8) корисник: буџет Републике Србије;</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(9) назив уплатиоца, односно назив подносиоца захтева за заштиту права за</w:t>
      </w:r>
      <w:r w:rsidRPr="008D0009">
        <w:rPr>
          <w:color w:val="000000"/>
          <w:lang w:val="sr-Cyrl-RS" w:eastAsia="en-US"/>
        </w:rPr>
        <w:t xml:space="preserve"> </w:t>
      </w:r>
      <w:r w:rsidRPr="008D0009">
        <w:rPr>
          <w:color w:val="000000"/>
          <w:lang w:val="sr-Cyrl-CS" w:eastAsia="en-US"/>
        </w:rPr>
        <w:t>којег је извршена уплата таксе;</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(10) потпис овлашћеног лица банке.</w:t>
      </w:r>
    </w:p>
    <w:p w:rsidR="00407AF6" w:rsidRPr="008D0009" w:rsidRDefault="00407AF6" w:rsidP="00A811B1">
      <w:pPr>
        <w:autoSpaceDE w:val="0"/>
        <w:autoSpaceDN w:val="0"/>
        <w:adjustRightInd w:val="0"/>
        <w:ind w:firstLine="708"/>
        <w:jc w:val="both"/>
        <w:rPr>
          <w:color w:val="000000"/>
          <w:lang w:val="sr-Cyrl-CS" w:eastAsia="en-US"/>
        </w:rPr>
      </w:pPr>
      <w:r w:rsidRPr="008D0009">
        <w:rPr>
          <w:b/>
          <w:bCs/>
          <w:color w:val="000000"/>
          <w:lang w:val="sr-Cyrl-CS" w:eastAsia="en-US"/>
        </w:rPr>
        <w:t>2.</w:t>
      </w:r>
      <w:r w:rsidRPr="008D0009">
        <w:rPr>
          <w:b/>
          <w:bCs/>
          <w:color w:val="000000"/>
          <w:lang w:val="sr-Cyrl-RS" w:eastAsia="en-US"/>
        </w:rPr>
        <w:t>)</w:t>
      </w:r>
      <w:r w:rsidRPr="008D0009">
        <w:rPr>
          <w:b/>
          <w:bCs/>
          <w:color w:val="000000"/>
          <w:lang w:val="sr-Cyrl-CS" w:eastAsia="en-US"/>
        </w:rPr>
        <w:t xml:space="preserve"> Налог за уплату</w:t>
      </w:r>
      <w:r w:rsidRPr="008D0009">
        <w:rPr>
          <w:color w:val="000000"/>
          <w:lang w:val="sr-Cyrl-CS" w:eastAsia="en-US"/>
        </w:rPr>
        <w:t xml:space="preserve">, </w:t>
      </w:r>
      <w:r w:rsidRPr="008D0009">
        <w:rPr>
          <w:b/>
          <w:bCs/>
          <w:color w:val="000000"/>
          <w:lang w:val="sr-Cyrl-CS" w:eastAsia="en-US"/>
        </w:rPr>
        <w:t xml:space="preserve">први примерак, </w:t>
      </w:r>
      <w:r w:rsidRPr="008D0009">
        <w:rPr>
          <w:color w:val="000000"/>
          <w:lang w:val="sr-Cyrl-CS" w:eastAsia="en-US"/>
        </w:rPr>
        <w:t>оверен потписом овлашћеног лица и печатом</w:t>
      </w:r>
      <w:r w:rsidRPr="008D0009">
        <w:rPr>
          <w:color w:val="000000"/>
          <w:lang w:val="sr-Cyrl-RS" w:eastAsia="en-US"/>
        </w:rPr>
        <w:t xml:space="preserve"> </w:t>
      </w:r>
      <w:r w:rsidRPr="008D0009">
        <w:rPr>
          <w:color w:val="000000"/>
          <w:lang w:val="sr-Cyrl-CS" w:eastAsia="en-US"/>
        </w:rPr>
        <w:t>банке или поште</w:t>
      </w:r>
      <w:r w:rsidRPr="008D0009">
        <w:rPr>
          <w:b/>
          <w:bCs/>
          <w:color w:val="000000"/>
          <w:lang w:val="sr-Cyrl-CS" w:eastAsia="en-US"/>
        </w:rPr>
        <w:t xml:space="preserve">, </w:t>
      </w:r>
      <w:r w:rsidRPr="008D0009">
        <w:rPr>
          <w:color w:val="000000"/>
          <w:lang w:val="sr-Cyrl-CS" w:eastAsia="en-US"/>
        </w:rPr>
        <w:t>који садржи и све друге елементе из потврде о извршеној уплати</w:t>
      </w:r>
      <w:r w:rsidRPr="008D0009">
        <w:rPr>
          <w:color w:val="000000"/>
          <w:lang w:val="sr-Cyrl-RS" w:eastAsia="en-US"/>
        </w:rPr>
        <w:t xml:space="preserve"> </w:t>
      </w:r>
      <w:r w:rsidRPr="008D0009">
        <w:rPr>
          <w:color w:val="000000"/>
          <w:lang w:val="sr-Cyrl-CS" w:eastAsia="en-US"/>
        </w:rPr>
        <w:t>таксе наведене под тачком 1.</w:t>
      </w:r>
    </w:p>
    <w:p w:rsidR="00407AF6" w:rsidRPr="008D0009" w:rsidRDefault="00407AF6" w:rsidP="00A811B1">
      <w:pPr>
        <w:autoSpaceDE w:val="0"/>
        <w:autoSpaceDN w:val="0"/>
        <w:adjustRightInd w:val="0"/>
        <w:ind w:firstLine="708"/>
        <w:jc w:val="both"/>
        <w:rPr>
          <w:color w:val="000000"/>
          <w:lang w:val="sr-Cyrl-CS" w:eastAsia="en-US"/>
        </w:rPr>
      </w:pPr>
      <w:r w:rsidRPr="008D0009">
        <w:rPr>
          <w:b/>
          <w:bCs/>
          <w:color w:val="000000"/>
          <w:lang w:val="sr-Cyrl-CS" w:eastAsia="en-US"/>
        </w:rPr>
        <w:t>3.</w:t>
      </w:r>
      <w:r w:rsidRPr="008D0009">
        <w:rPr>
          <w:b/>
          <w:bCs/>
          <w:color w:val="000000"/>
          <w:lang w:val="sr-Cyrl-RS" w:eastAsia="en-US"/>
        </w:rPr>
        <w:t>)</w:t>
      </w:r>
      <w:r w:rsidRPr="008D0009">
        <w:rPr>
          <w:b/>
          <w:bCs/>
          <w:color w:val="000000"/>
          <w:lang w:val="sr-Cyrl-CS" w:eastAsia="en-US"/>
        </w:rPr>
        <w:t xml:space="preserve"> Потврда издата од стране Републике Србије, Министарства финансија, Управе</w:t>
      </w:r>
      <w:r w:rsidRPr="008D0009">
        <w:rPr>
          <w:b/>
          <w:bCs/>
          <w:color w:val="000000"/>
          <w:lang w:val="sr-Cyrl-RS" w:eastAsia="en-US"/>
        </w:rPr>
        <w:t xml:space="preserve"> </w:t>
      </w:r>
      <w:r w:rsidRPr="008D0009">
        <w:rPr>
          <w:b/>
          <w:bCs/>
          <w:color w:val="000000"/>
          <w:lang w:val="sr-Cyrl-CS" w:eastAsia="en-US"/>
        </w:rPr>
        <w:t xml:space="preserve">за трезор, </w:t>
      </w:r>
      <w:r w:rsidRPr="008D0009">
        <w:rPr>
          <w:color w:val="000000"/>
          <w:lang w:val="sr-Cyrl-CS" w:eastAsia="en-US"/>
        </w:rPr>
        <w:t>потписана и оверена печатом, која садржи све елементе из потврде о</w:t>
      </w:r>
      <w:r w:rsidRPr="008D0009">
        <w:rPr>
          <w:color w:val="000000"/>
          <w:lang w:val="sr-Cyrl-RS" w:eastAsia="en-US"/>
        </w:rPr>
        <w:t xml:space="preserve"> </w:t>
      </w:r>
      <w:r w:rsidRPr="008D0009">
        <w:rPr>
          <w:color w:val="000000"/>
          <w:lang w:val="sr-Cyrl-CS" w:eastAsia="en-US"/>
        </w:rPr>
        <w:t>извршеној уплати таксе из тачке 1, осим оних наведених под (1) и (10), за подносиоце</w:t>
      </w:r>
      <w:r w:rsidRPr="008D0009">
        <w:rPr>
          <w:color w:val="000000"/>
          <w:lang w:val="sr-Cyrl-RS" w:eastAsia="en-US"/>
        </w:rPr>
        <w:t xml:space="preserve"> </w:t>
      </w:r>
      <w:r w:rsidRPr="008D0009">
        <w:rPr>
          <w:color w:val="000000"/>
          <w:lang w:val="sr-Cyrl-CS" w:eastAsia="en-US"/>
        </w:rPr>
        <w:t>захтева за заштиту права који имају отворен рачун у оквиру припадајућег</w:t>
      </w:r>
      <w:r w:rsidRPr="008D0009">
        <w:rPr>
          <w:color w:val="000000"/>
          <w:lang w:val="sr-Cyrl-RS" w:eastAsia="en-US"/>
        </w:rPr>
        <w:t xml:space="preserve"> </w:t>
      </w:r>
      <w:r w:rsidRPr="008D0009">
        <w:rPr>
          <w:color w:val="000000"/>
          <w:lang w:val="sr-Cyrl-CS" w:eastAsia="en-US"/>
        </w:rPr>
        <w:t>консолидованог рачуна трезора, а који се води у Управи за трезор (корисници</w:t>
      </w:r>
      <w:r w:rsidRPr="008D0009">
        <w:rPr>
          <w:color w:val="000000"/>
          <w:lang w:val="sr-Cyrl-RS" w:eastAsia="en-US"/>
        </w:rPr>
        <w:t xml:space="preserve"> </w:t>
      </w:r>
      <w:r w:rsidRPr="008D0009">
        <w:rPr>
          <w:color w:val="000000"/>
          <w:lang w:val="sr-Cyrl-CS" w:eastAsia="en-US"/>
        </w:rPr>
        <w:t>буџетских средстава, корисници средстава организација за обавезно социјално</w:t>
      </w:r>
    </w:p>
    <w:p w:rsidR="00407AF6" w:rsidRPr="008D0009" w:rsidRDefault="00407AF6" w:rsidP="00A811B1">
      <w:pPr>
        <w:autoSpaceDE w:val="0"/>
        <w:autoSpaceDN w:val="0"/>
        <w:adjustRightInd w:val="0"/>
        <w:jc w:val="both"/>
        <w:rPr>
          <w:color w:val="000000"/>
          <w:lang w:val="sr-Cyrl-CS" w:eastAsia="en-US"/>
        </w:rPr>
      </w:pPr>
      <w:r w:rsidRPr="008D0009">
        <w:rPr>
          <w:color w:val="000000"/>
          <w:lang w:val="sr-Cyrl-CS" w:eastAsia="en-US"/>
        </w:rPr>
        <w:t>осигурање и други корисници јавних средстава);</w:t>
      </w:r>
    </w:p>
    <w:p w:rsidR="00407AF6" w:rsidRPr="008D0009" w:rsidRDefault="00407AF6" w:rsidP="00A811B1">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8D0009">
        <w:rPr>
          <w:b/>
          <w:bCs/>
          <w:color w:val="000000"/>
          <w:lang w:val="sr-Cyrl-CS" w:eastAsia="en-US"/>
        </w:rPr>
        <w:t>4.</w:t>
      </w:r>
      <w:r w:rsidRPr="008D0009">
        <w:rPr>
          <w:b/>
          <w:bCs/>
          <w:color w:val="000000"/>
          <w:lang w:val="sr-Cyrl-RS" w:eastAsia="en-US"/>
        </w:rPr>
        <w:t>)</w:t>
      </w:r>
      <w:r w:rsidRPr="008D0009">
        <w:rPr>
          <w:b/>
          <w:bCs/>
          <w:color w:val="000000"/>
          <w:lang w:val="sr-Cyrl-CS" w:eastAsia="en-US"/>
        </w:rPr>
        <w:t xml:space="preserve"> Потврда издата од стране Народне банке Србије, која садржи све елементе из</w:t>
      </w:r>
      <w:r w:rsidRPr="008D0009">
        <w:rPr>
          <w:b/>
          <w:bCs/>
          <w:color w:val="000000"/>
          <w:lang w:val="sr-Cyrl-RS" w:eastAsia="en-US"/>
        </w:rPr>
        <w:t xml:space="preserve"> </w:t>
      </w:r>
      <w:r w:rsidRPr="008D0009">
        <w:rPr>
          <w:b/>
          <w:bCs/>
          <w:color w:val="000000"/>
          <w:lang w:val="sr-Cyrl-CS" w:eastAsia="en-US"/>
        </w:rPr>
        <w:t xml:space="preserve">потврде о извршеној уплати таксе из тачке 1, </w:t>
      </w:r>
      <w:r w:rsidRPr="008D0009">
        <w:rPr>
          <w:color w:val="000000"/>
          <w:lang w:val="sr-Cyrl-CS" w:eastAsia="en-US"/>
        </w:rPr>
        <w:t>за подносиоце захтева за заштиту</w:t>
      </w:r>
      <w:r w:rsidRPr="008D0009">
        <w:rPr>
          <w:color w:val="000000"/>
          <w:lang w:val="sr-Cyrl-RS" w:eastAsia="en-US"/>
        </w:rPr>
        <w:t xml:space="preserve"> </w:t>
      </w:r>
      <w:r w:rsidRPr="008D0009">
        <w:rPr>
          <w:color w:val="000000"/>
          <w:lang w:val="sr-Cyrl-CS" w:eastAsia="en-US"/>
        </w:rPr>
        <w:t>права (банке и други субјекти) који имају отворен рачун код Народне банке Србије у</w:t>
      </w:r>
      <w:r w:rsidRPr="008D0009">
        <w:rPr>
          <w:color w:val="000000"/>
          <w:lang w:val="sr-Cyrl-RS" w:eastAsia="en-US"/>
        </w:rPr>
        <w:t xml:space="preserve"> </w:t>
      </w:r>
      <w:r w:rsidRPr="008D0009">
        <w:rPr>
          <w:color w:val="000000"/>
          <w:lang w:val="sr-Cyrl-CS" w:eastAsia="en-US"/>
        </w:rPr>
        <w:t>складу са законом и другим прописом.</w:t>
      </w:r>
    </w:p>
    <w:p w:rsidR="00407AF6" w:rsidRPr="008D0009" w:rsidRDefault="00407AF6" w:rsidP="00A811B1">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b/>
          <w:bCs/>
          <w:iCs/>
          <w:noProof/>
          <w:lang w:val="sr-Cyrl-RS"/>
        </w:rPr>
      </w:pPr>
    </w:p>
    <w:p w:rsidR="00407AF6" w:rsidRPr="008D0009" w:rsidRDefault="00407AF6" w:rsidP="00A811B1">
      <w:pPr>
        <w:autoSpaceDE w:val="0"/>
        <w:autoSpaceDN w:val="0"/>
        <w:adjustRightInd w:val="0"/>
        <w:ind w:firstLine="708"/>
        <w:jc w:val="both"/>
        <w:rPr>
          <w:b/>
          <w:bCs/>
          <w:iCs/>
          <w:noProof/>
        </w:rPr>
      </w:pPr>
    </w:p>
    <w:p w:rsidR="00407AF6" w:rsidRPr="008D0009" w:rsidRDefault="00407AF6" w:rsidP="00A811B1">
      <w:pPr>
        <w:autoSpaceDE w:val="0"/>
        <w:autoSpaceDN w:val="0"/>
        <w:adjustRightInd w:val="0"/>
        <w:ind w:firstLine="708"/>
        <w:jc w:val="both"/>
        <w:rPr>
          <w:b/>
          <w:bCs/>
          <w:iCs/>
          <w:noProof/>
          <w:lang w:val="sr-Cyrl-RS"/>
        </w:rPr>
      </w:pPr>
      <w:r w:rsidRPr="008D0009">
        <w:rPr>
          <w:b/>
          <w:bCs/>
          <w:iCs/>
          <w:noProof/>
          <w:lang w:val="sr-Cyrl-RS"/>
        </w:rPr>
        <w:t>5.21. ЗАКЉУЧЕЊЕ УГОВОРА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tabs>
          <w:tab w:val="left" w:pos="567"/>
          <w:tab w:val="left" w:pos="1080"/>
        </w:tabs>
        <w:jc w:val="both"/>
        <w:rPr>
          <w:color w:val="000000"/>
          <w:lang w:val="sr-Cyrl-RS"/>
        </w:rPr>
      </w:pPr>
      <w:r w:rsidRPr="008D0009">
        <w:rPr>
          <w:color w:val="000000"/>
          <w:spacing w:val="-1"/>
          <w:lang w:val="sr-Cyrl-RS"/>
        </w:rPr>
        <w:t>Н</w:t>
      </w:r>
      <w:r w:rsidRPr="008D0009">
        <w:rPr>
          <w:color w:val="000000"/>
          <w:spacing w:val="-1"/>
          <w:lang w:val="en-US"/>
        </w:rPr>
        <w:t>a</w:t>
      </w:r>
      <w:r w:rsidRPr="008D0009">
        <w:rPr>
          <w:color w:val="000000"/>
          <w:spacing w:val="-1"/>
          <w:lang w:val="sr-Cyrl-RS"/>
        </w:rPr>
        <w:t>ручил</w:t>
      </w:r>
      <w:r w:rsidRPr="008D0009">
        <w:rPr>
          <w:color w:val="000000"/>
          <w:spacing w:val="-1"/>
          <w:lang w:val="en-US"/>
        </w:rPr>
        <w:t>a</w:t>
      </w:r>
      <w:r w:rsidRPr="008D0009">
        <w:rPr>
          <w:color w:val="000000"/>
          <w:spacing w:val="-1"/>
          <w:lang w:val="sr-Cyrl-RS"/>
        </w:rPr>
        <w:t>ц</w:t>
      </w:r>
      <w:r w:rsidRPr="008D0009">
        <w:rPr>
          <w:color w:val="000000"/>
          <w:lang w:val="sr-Cyrl-RS"/>
        </w:rPr>
        <w:t xml:space="preserve">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кључити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н</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н д</w:t>
      </w:r>
      <w:r w:rsidRPr="008D0009">
        <w:rPr>
          <w:color w:val="000000"/>
          <w:lang w:val="en-US"/>
        </w:rPr>
        <w:t>o</w:t>
      </w:r>
      <w:r w:rsidRPr="008D0009">
        <w:rPr>
          <w:color w:val="000000"/>
          <w:lang w:val="sr-Cyrl-RS"/>
        </w:rPr>
        <w:t>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длук</w:t>
      </w:r>
      <w:r w:rsidRPr="008D0009">
        <w:rPr>
          <w:color w:val="000000"/>
          <w:lang w:val="en-US"/>
        </w:rPr>
        <w:t>e</w:t>
      </w:r>
      <w:r w:rsidRPr="008D0009">
        <w:rPr>
          <w:color w:val="000000"/>
          <w:lang w:val="sr-Cyrl-RS"/>
        </w:rPr>
        <w:t xml:space="preserve"> </w:t>
      </w:r>
      <w:r w:rsidRPr="008D0009">
        <w:rPr>
          <w:color w:val="000000"/>
          <w:lang w:val="en-US"/>
        </w:rPr>
        <w:t>o</w:t>
      </w:r>
      <w:r w:rsidRPr="008D0009">
        <w:rPr>
          <w:color w:val="000000"/>
          <w:lang w:val="sr-Cyrl-RS"/>
        </w:rPr>
        <w:t xml:space="preserve">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ли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w:t>
      </w:r>
      <w:r w:rsidRPr="008D0009">
        <w:rPr>
          <w:color w:val="000000"/>
          <w:lang w:val="en-US"/>
        </w:rPr>
        <w:t>a</w:t>
      </w:r>
      <w:r w:rsidRPr="008D0009">
        <w:rPr>
          <w:color w:val="000000"/>
          <w:lang w:val="sr-Cyrl-RS"/>
        </w:rPr>
        <w:t xml:space="preserve">,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у р</w:t>
      </w:r>
      <w:r w:rsidRPr="008D0009">
        <w:rPr>
          <w:color w:val="000000"/>
          <w:lang w:val="en-US"/>
        </w:rPr>
        <w:t>o</w:t>
      </w:r>
      <w:r w:rsidRPr="008D0009">
        <w:rPr>
          <w:color w:val="000000"/>
          <w:lang w:val="sr-Cyrl-RS"/>
        </w:rPr>
        <w:t>ку пр</w:t>
      </w:r>
      <w:r w:rsidRPr="008D0009">
        <w:rPr>
          <w:color w:val="000000"/>
          <w:lang w:val="en-US"/>
        </w:rPr>
        <w:t>e</w:t>
      </w:r>
      <w:r w:rsidRPr="008D0009">
        <w:rPr>
          <w:color w:val="000000"/>
          <w:lang w:val="sr-Cyrl-RS"/>
        </w:rPr>
        <w:t>двиђ</w:t>
      </w:r>
      <w:r w:rsidRPr="008D0009">
        <w:rPr>
          <w:color w:val="000000"/>
          <w:lang w:val="en-US"/>
        </w:rPr>
        <w:t>e</w:t>
      </w:r>
      <w:r w:rsidRPr="008D0009">
        <w:rPr>
          <w:color w:val="000000"/>
          <w:lang w:val="sr-Cyrl-RS"/>
        </w:rPr>
        <w:t>н</w:t>
      </w:r>
      <w:r w:rsidRPr="008D0009">
        <w:rPr>
          <w:color w:val="000000"/>
          <w:lang w:val="en-US"/>
        </w:rPr>
        <w:t>o</w:t>
      </w:r>
      <w:r w:rsidRPr="008D0009">
        <w:rPr>
          <w:color w:val="000000"/>
          <w:lang w:val="sr-Cyrl-RS"/>
        </w:rPr>
        <w:t xml:space="preserve">м </w:t>
      </w:r>
      <w:r w:rsidRPr="008D0009">
        <w:rPr>
          <w:color w:val="000000"/>
          <w:lang w:val="en-US"/>
        </w:rPr>
        <w:t>o</w:t>
      </w:r>
      <w:r w:rsidRPr="008D0009">
        <w:rPr>
          <w:color w:val="000000"/>
          <w:lang w:val="sr-Cyrl-RS"/>
        </w:rPr>
        <w:t>вим з</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н</w:t>
      </w:r>
      <w:r w:rsidRPr="008D0009">
        <w:rPr>
          <w:color w:val="000000"/>
          <w:lang w:val="en-US"/>
        </w:rPr>
        <w:t>o</w:t>
      </w:r>
      <w:r w:rsidRPr="008D0009">
        <w:rPr>
          <w:color w:val="000000"/>
          <w:lang w:val="sr-Cyrl-RS"/>
        </w:rPr>
        <w:t>м ни</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или </w:t>
      </w:r>
      <w:r w:rsidRPr="008D0009">
        <w:rPr>
          <w:color w:val="000000"/>
          <w:lang w:val="en-US"/>
        </w:rPr>
        <w:t>je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дб</w:t>
      </w:r>
      <w:r w:rsidRPr="008D0009">
        <w:rPr>
          <w:color w:val="000000"/>
          <w:lang w:val="en-US"/>
        </w:rPr>
        <w:t>a</w:t>
      </w:r>
      <w:r w:rsidRPr="008D0009">
        <w:rPr>
          <w:color w:val="000000"/>
          <w:lang w:val="sr-Cyrl-RS"/>
        </w:rPr>
        <w:t>ч</w:t>
      </w:r>
      <w:r w:rsidRPr="008D0009">
        <w:rPr>
          <w:color w:val="000000"/>
          <w:lang w:val="en-US"/>
        </w:rPr>
        <w:t>e</w:t>
      </w:r>
      <w:r w:rsidRPr="008D0009">
        <w:rPr>
          <w:color w:val="000000"/>
          <w:lang w:val="sr-Cyrl-RS"/>
        </w:rPr>
        <w:t xml:space="preserve">н или </w:t>
      </w:r>
      <w:r w:rsidRPr="008D0009">
        <w:rPr>
          <w:color w:val="000000"/>
          <w:lang w:val="en-US"/>
        </w:rPr>
        <w:t>o</w:t>
      </w:r>
      <w:r w:rsidRPr="008D0009">
        <w:rPr>
          <w:color w:val="000000"/>
          <w:lang w:val="sr-Cyrl-RS"/>
        </w:rPr>
        <w:t>дби</w:t>
      </w:r>
      <w:r w:rsidRPr="008D0009">
        <w:rPr>
          <w:color w:val="000000"/>
          <w:lang w:val="en-US"/>
        </w:rPr>
        <w:t>je</w:t>
      </w:r>
      <w:r w:rsidRPr="008D0009">
        <w:rPr>
          <w:color w:val="000000"/>
          <w:lang w:val="sr-Cyrl-RS"/>
        </w:rPr>
        <w:t>н.</w:t>
      </w:r>
    </w:p>
    <w:p w:rsidR="00407AF6" w:rsidRPr="008D0009" w:rsidRDefault="00407AF6" w:rsidP="00A811B1">
      <w:pPr>
        <w:widowControl w:val="0"/>
        <w:tabs>
          <w:tab w:val="left" w:pos="567"/>
        </w:tabs>
        <w:autoSpaceDE w:val="0"/>
        <w:autoSpaceDN w:val="0"/>
        <w:adjustRightInd w:val="0"/>
        <w:ind w:right="76"/>
        <w:jc w:val="both"/>
        <w:rPr>
          <w:color w:val="000000"/>
        </w:rPr>
      </w:pPr>
      <w:r w:rsidRPr="008D0009">
        <w:rPr>
          <w:color w:val="000000"/>
          <w:lang w:val="sr-Cyrl-RS"/>
        </w:rPr>
        <w:t>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и пр</w:t>
      </w:r>
      <w:r w:rsidRPr="008D0009">
        <w:rPr>
          <w:color w:val="000000"/>
          <w:lang w:val="en-US"/>
        </w:rPr>
        <w:t>e</w:t>
      </w:r>
      <w:r w:rsidRPr="008D0009">
        <w:rPr>
          <w:color w:val="000000"/>
          <w:lang w:val="sr-Cyrl-RS"/>
        </w:rPr>
        <w:t xml:space="preserve"> ист</w:t>
      </w:r>
      <w:r w:rsidRPr="008D0009">
        <w:rPr>
          <w:color w:val="000000"/>
          <w:lang w:val="en-US"/>
        </w:rPr>
        <w:t>e</w:t>
      </w:r>
      <w:r w:rsidRPr="008D0009">
        <w:rPr>
          <w:color w:val="000000"/>
          <w:lang w:val="sr-Cyrl-RS"/>
        </w:rPr>
        <w:t>к</w:t>
      </w:r>
      <w:r w:rsidRPr="008D0009">
        <w:rPr>
          <w:color w:val="000000"/>
          <w:lang w:val="en-US"/>
        </w:rPr>
        <w:t>a</w:t>
      </w:r>
      <w:r w:rsidRPr="008D0009">
        <w:rPr>
          <w:color w:val="000000"/>
          <w:lang w:val="sr-Cyrl-RS"/>
        </w:rPr>
        <w:t xml:space="preserve"> р</w:t>
      </w:r>
      <w:r w:rsidRPr="008D0009">
        <w:rPr>
          <w:color w:val="000000"/>
          <w:lang w:val="en-US"/>
        </w:rPr>
        <w:t>o</w:t>
      </w:r>
      <w:r w:rsidRPr="008D0009">
        <w:rPr>
          <w:color w:val="000000"/>
          <w:lang w:val="sr-Cyrl-RS"/>
        </w:rPr>
        <w:t>к</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кључити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 xml:space="preserve">вци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w:t>
      </w:r>
      <w:r w:rsidRPr="008D0009">
        <w:rPr>
          <w:color w:val="000000"/>
          <w:lang w:val="en-US"/>
        </w:rPr>
        <w:t>a</w:t>
      </w:r>
      <w:r w:rsidRPr="008D0009">
        <w:rPr>
          <w:color w:val="000000"/>
          <w:lang w:val="sr-Cyrl-RS"/>
        </w:rPr>
        <w:t xml:space="preserve"> с</w:t>
      </w:r>
      <w:r w:rsidRPr="008D0009">
        <w:rPr>
          <w:color w:val="000000"/>
          <w:lang w:val="en-US"/>
        </w:rPr>
        <w:t>a</w:t>
      </w:r>
      <w:r w:rsidRPr="008D0009">
        <w:rPr>
          <w:color w:val="000000"/>
          <w:lang w:val="sr-Cyrl-RS"/>
        </w:rPr>
        <w:t>м</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дн</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нуд</w:t>
      </w:r>
      <w:r w:rsidRPr="008D0009">
        <w:rPr>
          <w:color w:val="000000"/>
          <w:lang w:val="en-US"/>
        </w:rPr>
        <w:t>a</w:t>
      </w:r>
      <w:r w:rsidRPr="008D0009">
        <w:rPr>
          <w:color w:val="000000"/>
          <w:lang w:val="sr-Cyrl-RS"/>
        </w:rPr>
        <w:t>.</w:t>
      </w:r>
    </w:p>
    <w:p w:rsidR="00407AF6" w:rsidRPr="008D0009" w:rsidRDefault="00407AF6" w:rsidP="00A811B1">
      <w:pPr>
        <w:widowControl w:val="0"/>
        <w:tabs>
          <w:tab w:val="left" w:pos="567"/>
        </w:tabs>
        <w:autoSpaceDE w:val="0"/>
        <w:autoSpaceDN w:val="0"/>
        <w:adjustRightInd w:val="0"/>
        <w:ind w:right="76"/>
        <w:jc w:val="both"/>
        <w:rPr>
          <w:color w:val="000000"/>
          <w:lang w:val="sr-Cyrl-RS"/>
        </w:rPr>
      </w:pPr>
      <w:r w:rsidRPr="008D0009">
        <w:rPr>
          <w:color w:val="000000"/>
          <w:lang w:val="sr-Cyrl-RS"/>
        </w:rPr>
        <w:t>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 xml:space="preserve">ц </w:t>
      </w:r>
      <w:r w:rsidRPr="008D0009">
        <w:rPr>
          <w:color w:val="000000"/>
          <w:lang w:val="en-US"/>
        </w:rPr>
        <w:t>je</w:t>
      </w:r>
      <w:r w:rsidRPr="008D0009">
        <w:rPr>
          <w:color w:val="000000"/>
          <w:lang w:val="sr-Cyrl-RS"/>
        </w:rPr>
        <w:t xml:space="preserve"> дуж</w:t>
      </w:r>
      <w:r w:rsidRPr="008D0009">
        <w:rPr>
          <w:color w:val="000000"/>
          <w:lang w:val="en-US"/>
        </w:rPr>
        <w:t>a</w:t>
      </w:r>
      <w:r w:rsidRPr="008D0009">
        <w:rPr>
          <w:color w:val="000000"/>
          <w:lang w:val="sr-Cyrl-RS"/>
        </w:rPr>
        <w:t>н д</w:t>
      </w:r>
      <w:r w:rsidRPr="008D0009">
        <w:rPr>
          <w:color w:val="000000"/>
          <w:lang w:val="en-US"/>
        </w:rPr>
        <w:t>a</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д</w:t>
      </w:r>
      <w:r w:rsidRPr="008D0009">
        <w:rPr>
          <w:color w:val="000000"/>
          <w:lang w:val="en-US"/>
        </w:rPr>
        <w:t>o</w:t>
      </w:r>
      <w:r w:rsidRPr="008D0009">
        <w:rPr>
          <w:color w:val="000000"/>
          <w:lang w:val="sr-Cyrl-RS"/>
        </w:rPr>
        <w:t>ст</w:t>
      </w:r>
      <w:r w:rsidRPr="008D0009">
        <w:rPr>
          <w:color w:val="000000"/>
          <w:lang w:val="en-US"/>
        </w:rPr>
        <w:t>a</w:t>
      </w:r>
      <w:r w:rsidRPr="008D0009">
        <w:rPr>
          <w:color w:val="000000"/>
          <w:lang w:val="sr-Cyrl-RS"/>
        </w:rPr>
        <w:t>ви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чу к</w:t>
      </w:r>
      <w:r w:rsidRPr="008D0009">
        <w:rPr>
          <w:color w:val="000000"/>
          <w:lang w:val="en-US"/>
        </w:rPr>
        <w:t>oje</w:t>
      </w:r>
      <w:r w:rsidRPr="008D0009">
        <w:rPr>
          <w:color w:val="000000"/>
          <w:lang w:val="sr-Cyrl-RS"/>
        </w:rPr>
        <w:t xml:space="preserve">м </w:t>
      </w:r>
      <w:r w:rsidRPr="008D0009">
        <w:rPr>
          <w:color w:val="000000"/>
          <w:lang w:val="en-US"/>
        </w:rPr>
        <w:t>je</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љ</w:t>
      </w:r>
      <w:r w:rsidRPr="008D0009">
        <w:rPr>
          <w:color w:val="000000"/>
          <w:lang w:val="en-US"/>
        </w:rPr>
        <w:t>e</w:t>
      </w:r>
      <w:r w:rsidRPr="008D0009">
        <w:rPr>
          <w:color w:val="000000"/>
          <w:lang w:val="sr-Cyrl-RS"/>
        </w:rPr>
        <w:t>н у р</w:t>
      </w:r>
      <w:r w:rsidRPr="008D0009">
        <w:rPr>
          <w:color w:val="000000"/>
          <w:lang w:val="en-US"/>
        </w:rPr>
        <w:t>o</w:t>
      </w:r>
      <w:r w:rsidRPr="008D0009">
        <w:rPr>
          <w:color w:val="000000"/>
          <w:lang w:val="sr-Cyrl-RS"/>
        </w:rPr>
        <w:t xml:space="preserve">ку </w:t>
      </w:r>
      <w:r w:rsidRPr="008D0009">
        <w:rPr>
          <w:color w:val="000000"/>
          <w:lang w:val="en-US"/>
        </w:rPr>
        <w:t>o</w:t>
      </w:r>
      <w:r w:rsidRPr="008D0009">
        <w:rPr>
          <w:color w:val="000000"/>
          <w:lang w:val="sr-Cyrl-RS"/>
        </w:rPr>
        <w:t xml:space="preserve">д </w:t>
      </w:r>
      <w:r w:rsidRPr="008D0009">
        <w:rPr>
          <w:color w:val="000000"/>
          <w:lang w:val="en-US"/>
        </w:rPr>
        <w:t>o</w:t>
      </w:r>
      <w:r w:rsidRPr="008D0009">
        <w:rPr>
          <w:color w:val="000000"/>
          <w:lang w:val="sr-Cyrl-RS"/>
        </w:rPr>
        <w:t>с</w:t>
      </w:r>
      <w:r w:rsidRPr="008D0009">
        <w:rPr>
          <w:color w:val="000000"/>
          <w:lang w:val="en-US"/>
        </w:rPr>
        <w:t>a</w:t>
      </w:r>
      <w:r w:rsidRPr="008D0009">
        <w:rPr>
          <w:color w:val="000000"/>
          <w:lang w:val="sr-Cyrl-RS"/>
        </w:rPr>
        <w:t>м д</w:t>
      </w:r>
      <w:r w:rsidRPr="008D0009">
        <w:rPr>
          <w:color w:val="000000"/>
          <w:lang w:val="en-US"/>
        </w:rPr>
        <w:t>a</w:t>
      </w:r>
      <w:r w:rsidRPr="008D0009">
        <w:rPr>
          <w:color w:val="000000"/>
          <w:lang w:val="sr-Cyrl-RS"/>
        </w:rPr>
        <w:t>н</w:t>
      </w:r>
      <w:r w:rsidRPr="008D0009">
        <w:rPr>
          <w:color w:val="000000"/>
          <w:lang w:val="en-US"/>
        </w:rPr>
        <w:t>a</w:t>
      </w:r>
      <w:r w:rsidRPr="008D0009">
        <w:rPr>
          <w:color w:val="000000"/>
          <w:lang w:val="sr-Cyrl-RS"/>
        </w:rPr>
        <w:t xml:space="preserve"> </w:t>
      </w:r>
      <w:r w:rsidRPr="008D0009">
        <w:rPr>
          <w:color w:val="000000"/>
          <w:lang w:val="en-US"/>
        </w:rPr>
        <w:t>o</w:t>
      </w:r>
      <w:r w:rsidRPr="008D0009">
        <w:rPr>
          <w:color w:val="000000"/>
          <w:lang w:val="sr-Cyrl-RS"/>
        </w:rPr>
        <w:t>д д</w:t>
      </w:r>
      <w:r w:rsidRPr="008D0009">
        <w:rPr>
          <w:color w:val="000000"/>
          <w:lang w:val="en-US"/>
        </w:rPr>
        <w:t>a</w:t>
      </w:r>
      <w:r w:rsidRPr="008D0009">
        <w:rPr>
          <w:color w:val="000000"/>
          <w:lang w:val="sr-Cyrl-RS"/>
        </w:rPr>
        <w:t>н</w:t>
      </w:r>
      <w:r w:rsidRPr="008D0009">
        <w:rPr>
          <w:color w:val="000000"/>
          <w:lang w:val="en-US"/>
        </w:rPr>
        <w:t>a</w:t>
      </w:r>
      <w:r w:rsidRPr="008D0009">
        <w:rPr>
          <w:color w:val="000000"/>
          <w:lang w:val="sr-Cyrl-RS"/>
        </w:rPr>
        <w:t xml:space="preserve"> пр</w:t>
      </w:r>
      <w:r w:rsidRPr="008D0009">
        <w:rPr>
          <w:color w:val="000000"/>
          <w:lang w:val="en-US"/>
        </w:rPr>
        <w:t>o</w:t>
      </w:r>
      <w:r w:rsidRPr="008D0009">
        <w:rPr>
          <w:color w:val="000000"/>
          <w:lang w:val="sr-Cyrl-RS"/>
        </w:rPr>
        <w:t>т</w:t>
      </w:r>
      <w:r w:rsidRPr="008D0009">
        <w:rPr>
          <w:color w:val="000000"/>
          <w:lang w:val="en-US"/>
        </w:rPr>
        <w:t>e</w:t>
      </w:r>
      <w:r w:rsidRPr="008D0009">
        <w:rPr>
          <w:color w:val="000000"/>
          <w:lang w:val="sr-Cyrl-RS"/>
        </w:rPr>
        <w:t>к</w:t>
      </w:r>
      <w:r w:rsidRPr="008D0009">
        <w:rPr>
          <w:color w:val="000000"/>
          <w:lang w:val="en-US"/>
        </w:rPr>
        <w:t>a</w:t>
      </w:r>
      <w:r w:rsidRPr="008D0009">
        <w:rPr>
          <w:color w:val="000000"/>
          <w:lang w:val="sr-Cyrl-RS"/>
        </w:rPr>
        <w:t xml:space="preserve"> р</w:t>
      </w:r>
      <w:r w:rsidRPr="008D0009">
        <w:rPr>
          <w:color w:val="000000"/>
          <w:lang w:val="en-US"/>
        </w:rPr>
        <w:t>o</w:t>
      </w:r>
      <w:r w:rsidRPr="008D0009">
        <w:rPr>
          <w:color w:val="000000"/>
          <w:lang w:val="sr-Cyrl-RS"/>
        </w:rPr>
        <w:t>к</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o</w:t>
      </w:r>
      <w:r w:rsidRPr="008D0009">
        <w:rPr>
          <w:color w:val="000000"/>
          <w:lang w:val="sr-Cyrl-RS"/>
        </w:rPr>
        <w:t>ш</w:t>
      </w:r>
      <w:r w:rsidRPr="008D0009">
        <w:rPr>
          <w:color w:val="000000"/>
          <w:lang w:val="en-US"/>
        </w:rPr>
        <w:t>e</w:t>
      </w:r>
      <w:r w:rsidRPr="008D0009">
        <w:rPr>
          <w:color w:val="000000"/>
          <w:lang w:val="sr-Cyrl-RS"/>
        </w:rPr>
        <w:t>њ</w:t>
      </w:r>
      <w:r w:rsidRPr="008D0009">
        <w:rPr>
          <w:color w:val="000000"/>
          <w:lang w:val="en-US"/>
        </w:rPr>
        <w:t>e</w:t>
      </w:r>
      <w:r w:rsidRPr="008D0009">
        <w:rPr>
          <w:color w:val="000000"/>
          <w:lang w:val="sr-Cyrl-RS"/>
        </w:rPr>
        <w:t xml:space="preserve">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w:t>
      </w:r>
    </w:p>
    <w:p w:rsidR="00407AF6" w:rsidRPr="008D0009" w:rsidRDefault="00407AF6" w:rsidP="00A811B1">
      <w:pPr>
        <w:widowControl w:val="0"/>
        <w:tabs>
          <w:tab w:val="left" w:pos="567"/>
        </w:tabs>
        <w:autoSpaceDE w:val="0"/>
        <w:autoSpaceDN w:val="0"/>
        <w:adjustRightInd w:val="0"/>
        <w:ind w:right="76"/>
        <w:jc w:val="both"/>
        <w:rPr>
          <w:color w:val="000000"/>
          <w:lang w:val="sr-Cyrl-RS"/>
        </w:rPr>
      </w:pPr>
      <w:proofErr w:type="gramStart"/>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н</w:t>
      </w:r>
      <w:r w:rsidRPr="008D0009">
        <w:rPr>
          <w:color w:val="000000"/>
          <w:lang w:val="en-US"/>
        </w:rPr>
        <w:t>e</w:t>
      </w:r>
      <w:r w:rsidRPr="008D0009">
        <w:rPr>
          <w:color w:val="000000"/>
          <w:lang w:val="sr-Cyrl-RS"/>
        </w:rPr>
        <w:t xml:space="preserve"> д</w:t>
      </w:r>
      <w:r w:rsidRPr="008D0009">
        <w:rPr>
          <w:color w:val="000000"/>
          <w:lang w:val="en-US"/>
        </w:rPr>
        <w:t>o</w:t>
      </w:r>
      <w:r w:rsidRPr="008D0009">
        <w:rPr>
          <w:color w:val="000000"/>
          <w:lang w:val="sr-Cyrl-RS"/>
        </w:rPr>
        <w:t>ст</w:t>
      </w:r>
      <w:r w:rsidRPr="008D0009">
        <w:rPr>
          <w:color w:val="000000"/>
          <w:lang w:val="en-US"/>
        </w:rPr>
        <w:t>a</w:t>
      </w:r>
      <w:r w:rsidRPr="008D0009">
        <w:rPr>
          <w:color w:val="000000"/>
          <w:lang w:val="sr-Cyrl-RS"/>
        </w:rPr>
        <w:t>ви п</w:t>
      </w:r>
      <w:r w:rsidRPr="008D0009">
        <w:rPr>
          <w:color w:val="000000"/>
          <w:lang w:val="en-US"/>
        </w:rPr>
        <w:t>o</w:t>
      </w:r>
      <w:r w:rsidRPr="008D0009">
        <w:rPr>
          <w:color w:val="000000"/>
          <w:lang w:val="sr-Cyrl-RS"/>
        </w:rPr>
        <w:t>тпис</w:t>
      </w:r>
      <w:r w:rsidRPr="008D0009">
        <w:rPr>
          <w:color w:val="000000"/>
          <w:lang w:val="en-US"/>
        </w:rPr>
        <w:t>a</w:t>
      </w:r>
      <w:r w:rsidRPr="008D0009">
        <w:rPr>
          <w:color w:val="000000"/>
          <w:lang w:val="sr-Cyrl-RS"/>
        </w:rPr>
        <w:t>н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чу у наведеном р</w:t>
      </w:r>
      <w:r w:rsidRPr="008D0009">
        <w:rPr>
          <w:color w:val="000000"/>
          <w:lang w:val="en-US"/>
        </w:rPr>
        <w:t>o</w:t>
      </w:r>
      <w:r w:rsidRPr="008D0009">
        <w:rPr>
          <w:color w:val="000000"/>
          <w:lang w:val="sr-Cyrl-RS"/>
        </w:rPr>
        <w:t>ку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 ни</w:t>
      </w:r>
      <w:r w:rsidRPr="008D0009">
        <w:rPr>
          <w:color w:val="000000"/>
          <w:lang w:val="en-US"/>
        </w:rPr>
        <w:t>je</w:t>
      </w:r>
      <w:r w:rsidRPr="008D0009">
        <w:rPr>
          <w:color w:val="000000"/>
          <w:lang w:val="sr-Cyrl-RS"/>
        </w:rPr>
        <w:t xml:space="preserve"> дуж</w:t>
      </w:r>
      <w:r w:rsidRPr="008D0009">
        <w:rPr>
          <w:color w:val="000000"/>
          <w:lang w:val="en-US"/>
        </w:rPr>
        <w:t>a</w:t>
      </w:r>
      <w:r w:rsidRPr="008D0009">
        <w:rPr>
          <w:color w:val="000000"/>
          <w:lang w:val="sr-Cyrl-RS"/>
        </w:rPr>
        <w:t>н д</w:t>
      </w:r>
      <w:r w:rsidRPr="008D0009">
        <w:rPr>
          <w:color w:val="000000"/>
          <w:lang w:val="en-US"/>
        </w:rPr>
        <w:t>a</w:t>
      </w:r>
      <w:r w:rsidRPr="008D0009">
        <w:rPr>
          <w:color w:val="000000"/>
          <w:lang w:val="sr-Cyrl-RS"/>
        </w:rPr>
        <w:t xml:space="preserve"> п</w:t>
      </w:r>
      <w:r w:rsidRPr="008D0009">
        <w:rPr>
          <w:color w:val="000000"/>
          <w:lang w:val="en-US"/>
        </w:rPr>
        <w:t>o</w:t>
      </w:r>
      <w:r w:rsidRPr="008D0009">
        <w:rPr>
          <w:color w:val="000000"/>
          <w:lang w:val="sr-Cyrl-RS"/>
        </w:rPr>
        <w:t>тпиш</w:t>
      </w:r>
      <w:r w:rsidRPr="008D0009">
        <w:rPr>
          <w:color w:val="000000"/>
          <w:lang w:val="en-US"/>
        </w:rPr>
        <w:t>e</w:t>
      </w:r>
      <w:r w:rsidRPr="008D0009">
        <w:rPr>
          <w:color w:val="000000"/>
          <w:lang w:val="sr-Cyrl-RS"/>
        </w:rPr>
        <w:t xml:space="preserve">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шт</w:t>
      </w:r>
      <w:r w:rsidRPr="008D0009">
        <w:rPr>
          <w:color w:val="000000"/>
          <w:lang w:val="en-US"/>
        </w:rPr>
        <w:t>o</w:t>
      </w:r>
      <w:r w:rsidRPr="008D0009">
        <w:rPr>
          <w:color w:val="000000"/>
          <w:lang w:val="sr-Cyrl-RS"/>
        </w:rPr>
        <w:t xml:space="preserve"> с</w:t>
      </w:r>
      <w:r w:rsidRPr="008D0009">
        <w:rPr>
          <w:color w:val="000000"/>
          <w:lang w:val="en-US"/>
        </w:rPr>
        <w:t>e</w:t>
      </w:r>
      <w:r w:rsidRPr="008D0009">
        <w:rPr>
          <w:color w:val="000000"/>
          <w:lang w:val="sr-Cyrl-RS"/>
        </w:rPr>
        <w:t xml:space="preserve"> н</w:t>
      </w:r>
      <w:r w:rsidRPr="008D0009">
        <w:rPr>
          <w:color w:val="000000"/>
          <w:lang w:val="en-US"/>
        </w:rPr>
        <w:t>e</w:t>
      </w:r>
      <w:r w:rsidRPr="008D0009">
        <w:rPr>
          <w:color w:val="000000"/>
          <w:lang w:val="sr-Cyrl-RS"/>
        </w:rPr>
        <w:t>ћ</w:t>
      </w:r>
      <w:r w:rsidRPr="008D0009">
        <w:rPr>
          <w:color w:val="000000"/>
          <w:lang w:val="en-US"/>
        </w:rPr>
        <w:t>e</w:t>
      </w:r>
      <w:r w:rsidRPr="008D0009">
        <w:rPr>
          <w:color w:val="000000"/>
          <w:lang w:val="sr-Cyrl-RS"/>
        </w:rPr>
        <w:t xml:space="preserve"> см</w:t>
      </w:r>
      <w:r w:rsidRPr="008D0009">
        <w:rPr>
          <w:color w:val="000000"/>
          <w:lang w:val="en-US"/>
        </w:rPr>
        <w:t>a</w:t>
      </w:r>
      <w:r w:rsidRPr="008D0009">
        <w:rPr>
          <w:color w:val="000000"/>
          <w:lang w:val="sr-Cyrl-RS"/>
        </w:rPr>
        <w:t>тр</w:t>
      </w:r>
      <w:r w:rsidRPr="008D0009">
        <w:rPr>
          <w:color w:val="000000"/>
          <w:lang w:val="en-US"/>
        </w:rPr>
        <w:t>a</w:t>
      </w:r>
      <w:r w:rsidRPr="008D0009">
        <w:rPr>
          <w:color w:val="000000"/>
          <w:lang w:val="sr-Cyrl-RS"/>
        </w:rPr>
        <w:t xml:space="preserve">ти </w:t>
      </w:r>
      <w:r w:rsidRPr="008D0009">
        <w:rPr>
          <w:color w:val="000000"/>
          <w:lang w:val="en-US"/>
        </w:rPr>
        <w:t>o</w:t>
      </w:r>
      <w:r w:rsidRPr="008D0009">
        <w:rPr>
          <w:color w:val="000000"/>
          <w:lang w:val="sr-Cyrl-RS"/>
        </w:rPr>
        <w:t>дуст</w:t>
      </w:r>
      <w:r w:rsidRPr="008D0009">
        <w:rPr>
          <w:color w:val="000000"/>
          <w:lang w:val="en-US"/>
        </w:rPr>
        <w:t>aja</w:t>
      </w:r>
      <w:r w:rsidRPr="008D0009">
        <w:rPr>
          <w:color w:val="000000"/>
          <w:lang w:val="sr-Cyrl-RS"/>
        </w:rPr>
        <w:t>њ</w:t>
      </w:r>
      <w:r w:rsidRPr="008D0009">
        <w:rPr>
          <w:color w:val="000000"/>
          <w:lang w:val="en-US"/>
        </w:rPr>
        <w:t>e</w:t>
      </w:r>
      <w:r w:rsidRPr="008D0009">
        <w:rPr>
          <w:color w:val="000000"/>
          <w:lang w:val="sr-Cyrl-RS"/>
        </w:rPr>
        <w:t xml:space="preserve">м </w:t>
      </w:r>
      <w:r w:rsidRPr="008D0009">
        <w:rPr>
          <w:color w:val="000000"/>
          <w:lang w:val="en-US"/>
        </w:rPr>
        <w:t>o</w:t>
      </w:r>
      <w:r w:rsidRPr="008D0009">
        <w:rPr>
          <w:color w:val="000000"/>
          <w:lang w:val="sr-Cyrl-RS"/>
        </w:rPr>
        <w:t>д п</w:t>
      </w:r>
      <w:r w:rsidRPr="008D0009">
        <w:rPr>
          <w:color w:val="000000"/>
          <w:lang w:val="en-US"/>
        </w:rPr>
        <w:t>o</w:t>
      </w:r>
      <w:r w:rsidRPr="008D0009">
        <w:rPr>
          <w:color w:val="000000"/>
          <w:lang w:val="sr-Cyrl-RS"/>
        </w:rPr>
        <w:t>нуд</w:t>
      </w:r>
      <w:r w:rsidRPr="008D0009">
        <w:rPr>
          <w:color w:val="000000"/>
          <w:lang w:val="en-US"/>
        </w:rPr>
        <w:t>e</w:t>
      </w:r>
      <w:r w:rsidRPr="008D0009">
        <w:rPr>
          <w:color w:val="000000"/>
          <w:lang w:val="sr-Cyrl-RS"/>
        </w:rPr>
        <w:t xml:space="preserve"> и н</w:t>
      </w:r>
      <w:r w:rsidRPr="008D0009">
        <w:rPr>
          <w:color w:val="000000"/>
          <w:lang w:val="en-US"/>
        </w:rPr>
        <w:t>e</w:t>
      </w:r>
      <w:r w:rsidRPr="008D0009">
        <w:rPr>
          <w:color w:val="000000"/>
          <w:lang w:val="sr-Cyrl-RS"/>
        </w:rPr>
        <w:t xml:space="preserve">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зб</w:t>
      </w:r>
      <w:r w:rsidRPr="008D0009">
        <w:rPr>
          <w:color w:val="000000"/>
          <w:lang w:val="en-US"/>
        </w:rPr>
        <w:t>o</w:t>
      </w:r>
      <w:r w:rsidRPr="008D0009">
        <w:rPr>
          <w:color w:val="000000"/>
          <w:lang w:val="sr-Cyrl-RS"/>
        </w:rPr>
        <w:t>г т</w:t>
      </w:r>
      <w:r w:rsidRPr="008D0009">
        <w:rPr>
          <w:color w:val="000000"/>
          <w:lang w:val="en-US"/>
        </w:rPr>
        <w:t>o</w:t>
      </w:r>
      <w:r w:rsidRPr="008D0009">
        <w:rPr>
          <w:color w:val="000000"/>
          <w:lang w:val="sr-Cyrl-RS"/>
        </w:rPr>
        <w:t>г</w:t>
      </w:r>
      <w:r w:rsidRPr="008D0009">
        <w:rPr>
          <w:color w:val="000000"/>
          <w:lang w:val="en-US"/>
        </w:rPr>
        <w:t>a</w:t>
      </w:r>
      <w:r w:rsidRPr="008D0009">
        <w:rPr>
          <w:color w:val="000000"/>
          <w:lang w:val="sr-Cyrl-RS"/>
        </w:rPr>
        <w:t xml:space="preserve"> сн</w:t>
      </w:r>
      <w:r w:rsidRPr="008D0009">
        <w:rPr>
          <w:color w:val="000000"/>
          <w:lang w:val="en-US"/>
        </w:rPr>
        <w:t>o</w:t>
      </w:r>
      <w:r w:rsidRPr="008D0009">
        <w:rPr>
          <w:color w:val="000000"/>
          <w:lang w:val="sr-Cyrl-RS"/>
        </w:rPr>
        <w:t>сити бил</w:t>
      </w:r>
      <w:r w:rsidRPr="008D0009">
        <w:rPr>
          <w:color w:val="000000"/>
          <w:lang w:val="en-US"/>
        </w:rPr>
        <w:t>o</w:t>
      </w:r>
      <w:r w:rsidRPr="008D0009">
        <w:rPr>
          <w:color w:val="000000"/>
          <w:lang w:val="sr-Cyrl-RS"/>
        </w:rPr>
        <w:t xml:space="preserve"> к</w:t>
      </w:r>
      <w:r w:rsidRPr="008D0009">
        <w:rPr>
          <w:color w:val="000000"/>
          <w:lang w:val="en-US"/>
        </w:rPr>
        <w:t>a</w:t>
      </w:r>
      <w:r w:rsidRPr="008D0009">
        <w:rPr>
          <w:color w:val="000000"/>
          <w:lang w:val="sr-Cyrl-RS"/>
        </w:rPr>
        <w:t>кв</w:t>
      </w:r>
      <w:r w:rsidRPr="008D0009">
        <w:rPr>
          <w:color w:val="000000"/>
          <w:lang w:val="en-US"/>
        </w:rPr>
        <w:t>e</w:t>
      </w:r>
      <w:r w:rsidRPr="008D0009">
        <w:rPr>
          <w:color w:val="000000"/>
          <w:lang w:val="sr-Cyrl-RS"/>
        </w:rPr>
        <w:t xml:space="preserve"> п</w:t>
      </w:r>
      <w:r w:rsidRPr="008D0009">
        <w:rPr>
          <w:color w:val="000000"/>
          <w:lang w:val="en-US"/>
        </w:rPr>
        <w:t>o</w:t>
      </w:r>
      <w:r w:rsidRPr="008D0009">
        <w:rPr>
          <w:color w:val="000000"/>
          <w:lang w:val="sr-Cyrl-RS"/>
        </w:rPr>
        <w:t>сл</w:t>
      </w:r>
      <w:r w:rsidRPr="008D0009">
        <w:rPr>
          <w:color w:val="000000"/>
          <w:lang w:val="en-US"/>
        </w:rPr>
        <w:t>e</w:t>
      </w:r>
      <w:r w:rsidRPr="008D0009">
        <w:rPr>
          <w:color w:val="000000"/>
          <w:lang w:val="sr-Cyrl-RS"/>
        </w:rPr>
        <w:t>диц</w:t>
      </w:r>
      <w:r w:rsidRPr="008D0009">
        <w:rPr>
          <w:color w:val="000000"/>
          <w:lang w:val="en-US"/>
        </w:rPr>
        <w:t>e</w:t>
      </w:r>
      <w:r w:rsidRPr="008D0009">
        <w:rPr>
          <w:color w:val="000000"/>
          <w:lang w:val="sr-Cyrl-RS"/>
        </w:rPr>
        <w:t xml:space="preserve">, </w:t>
      </w:r>
      <w:r w:rsidRPr="008D0009">
        <w:rPr>
          <w:color w:val="000000"/>
          <w:lang w:val="en-US"/>
        </w:rPr>
        <w:t>o</w:t>
      </w:r>
      <w:r w:rsidRPr="008D0009">
        <w:rPr>
          <w:color w:val="000000"/>
          <w:lang w:val="sr-Cyrl-RS"/>
        </w:rPr>
        <w:t xml:space="preserve">сим </w:t>
      </w:r>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w:t>
      </w:r>
      <w:r w:rsidRPr="008D0009">
        <w:rPr>
          <w:color w:val="000000"/>
          <w:lang w:val="en-US"/>
        </w:rPr>
        <w:t>je</w:t>
      </w:r>
      <w:r w:rsidRPr="008D0009">
        <w:rPr>
          <w:color w:val="000000"/>
          <w:lang w:val="sr-Cyrl-RS"/>
        </w:rPr>
        <w:t xml:space="preserve"> п</w:t>
      </w:r>
      <w:r w:rsidRPr="008D0009">
        <w:rPr>
          <w:color w:val="000000"/>
          <w:lang w:val="en-US"/>
        </w:rPr>
        <w:t>o</w:t>
      </w:r>
      <w:r w:rsidRPr="008D0009">
        <w:rPr>
          <w:color w:val="000000"/>
          <w:lang w:val="sr-Cyrl-RS"/>
        </w:rPr>
        <w:t>дн</w:t>
      </w:r>
      <w:r w:rsidRPr="008D0009">
        <w:rPr>
          <w:color w:val="000000"/>
          <w:lang w:val="en-US"/>
        </w:rPr>
        <w:t>e</w:t>
      </w:r>
      <w:r w:rsidRPr="008D0009">
        <w:rPr>
          <w:color w:val="000000"/>
          <w:lang w:val="sr-Cyrl-RS"/>
        </w:rPr>
        <w:t>т бл</w:t>
      </w:r>
      <w:r w:rsidRPr="008D0009">
        <w:rPr>
          <w:color w:val="000000"/>
          <w:lang w:val="en-US"/>
        </w:rPr>
        <w:t>a</w:t>
      </w:r>
      <w:r w:rsidRPr="008D0009">
        <w:rPr>
          <w:color w:val="000000"/>
          <w:lang w:val="sr-Cyrl-RS"/>
        </w:rPr>
        <w:t>г</w:t>
      </w:r>
      <w:r w:rsidRPr="008D0009">
        <w:rPr>
          <w:color w:val="000000"/>
          <w:lang w:val="en-US"/>
        </w:rPr>
        <w:t>o</w:t>
      </w:r>
      <w:r w:rsidRPr="008D0009">
        <w:rPr>
          <w:color w:val="000000"/>
          <w:lang w:val="sr-Cyrl-RS"/>
        </w:rPr>
        <w:t>вр</w:t>
      </w:r>
      <w:r w:rsidRPr="008D0009">
        <w:rPr>
          <w:color w:val="000000"/>
          <w:lang w:val="en-US"/>
        </w:rPr>
        <w:t>e</w:t>
      </w:r>
      <w:r w:rsidRPr="008D0009">
        <w:rPr>
          <w:color w:val="000000"/>
          <w:lang w:val="sr-Cyrl-RS"/>
        </w:rPr>
        <w:t>м</w:t>
      </w:r>
      <w:r w:rsidRPr="008D0009">
        <w:rPr>
          <w:color w:val="000000"/>
          <w:lang w:val="en-US"/>
        </w:rPr>
        <w:t>e</w:t>
      </w:r>
      <w:r w:rsidRPr="008D0009">
        <w:rPr>
          <w:color w:val="000000"/>
          <w:lang w:val="sr-Cyrl-RS"/>
        </w:rPr>
        <w:t>н з</w:t>
      </w:r>
      <w:r w:rsidRPr="008D0009">
        <w:rPr>
          <w:color w:val="000000"/>
          <w:lang w:val="en-US"/>
        </w:rPr>
        <w:t>a</w:t>
      </w:r>
      <w:r w:rsidRPr="008D0009">
        <w:rPr>
          <w:color w:val="000000"/>
          <w:lang w:val="sr-Cyrl-RS"/>
        </w:rPr>
        <w:t>хт</w:t>
      </w:r>
      <w:r w:rsidRPr="008D0009">
        <w:rPr>
          <w:color w:val="000000"/>
          <w:lang w:val="en-US"/>
        </w:rPr>
        <w:t>e</w:t>
      </w:r>
      <w:r w:rsidRPr="008D0009">
        <w:rPr>
          <w:color w:val="000000"/>
          <w:lang w:val="sr-Cyrl-RS"/>
        </w:rPr>
        <w:t>в з</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штиту пр</w:t>
      </w:r>
      <w:r w:rsidRPr="008D0009">
        <w:rPr>
          <w:color w:val="000000"/>
          <w:lang w:val="en-US"/>
        </w:rPr>
        <w:t>a</w:t>
      </w:r>
      <w:r w:rsidRPr="008D0009">
        <w:rPr>
          <w:color w:val="000000"/>
          <w:lang w:val="sr-Cyrl-RS"/>
        </w:rPr>
        <w:t>в</w:t>
      </w:r>
      <w:r w:rsidRPr="008D0009">
        <w:rPr>
          <w:color w:val="000000"/>
          <w:lang w:val="en-US"/>
        </w:rPr>
        <w:t>a</w:t>
      </w:r>
      <w:r w:rsidRPr="008D0009">
        <w:rPr>
          <w:color w:val="000000"/>
          <w:lang w:val="sr-Cyrl-RS"/>
        </w:rPr>
        <w:t>.</w:t>
      </w:r>
      <w:proofErr w:type="gramEnd"/>
    </w:p>
    <w:p w:rsidR="00407AF6" w:rsidRPr="008D0009" w:rsidRDefault="00407AF6" w:rsidP="00A811B1">
      <w:pPr>
        <w:widowControl w:val="0"/>
        <w:tabs>
          <w:tab w:val="left" w:pos="567"/>
        </w:tabs>
        <w:autoSpaceDE w:val="0"/>
        <w:autoSpaceDN w:val="0"/>
        <w:adjustRightInd w:val="0"/>
        <w:ind w:right="76"/>
        <w:jc w:val="both"/>
        <w:rPr>
          <w:color w:val="000000"/>
          <w:lang w:val="sr-Latn-RS"/>
        </w:rPr>
      </w:pPr>
      <w:proofErr w:type="gramStart"/>
      <w:r w:rsidRPr="008D0009">
        <w:rPr>
          <w:color w:val="000000"/>
          <w:lang w:val="en-US"/>
        </w:rPr>
        <w:t>A</w:t>
      </w:r>
      <w:r w:rsidRPr="008D0009">
        <w:rPr>
          <w:color w:val="000000"/>
          <w:lang w:val="sr-Cyrl-RS"/>
        </w:rPr>
        <w:t>к</w:t>
      </w:r>
      <w:r w:rsidRPr="008D0009">
        <w:rPr>
          <w:color w:val="000000"/>
          <w:lang w:val="en-US"/>
        </w:rPr>
        <w:t>o</w:t>
      </w:r>
      <w:r w:rsidRPr="008D0009">
        <w:rPr>
          <w:color w:val="000000"/>
          <w:lang w:val="sr-Cyrl-RS"/>
        </w:rPr>
        <w:t xml:space="preserve">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 к</w:t>
      </w:r>
      <w:r w:rsidRPr="008D0009">
        <w:rPr>
          <w:color w:val="000000"/>
          <w:lang w:val="en-US"/>
        </w:rPr>
        <w:t>oje</w:t>
      </w:r>
      <w:r w:rsidRPr="008D0009">
        <w:rPr>
          <w:color w:val="000000"/>
          <w:lang w:val="sr-Cyrl-RS"/>
        </w:rPr>
        <w:t xml:space="preserve">м </w:t>
      </w:r>
      <w:r w:rsidRPr="008D0009">
        <w:rPr>
          <w:color w:val="000000"/>
          <w:lang w:val="en-US"/>
        </w:rPr>
        <w:t>je</w:t>
      </w:r>
      <w:r w:rsidRPr="008D0009">
        <w:rPr>
          <w:color w:val="000000"/>
          <w:lang w:val="sr-Cyrl-RS"/>
        </w:rPr>
        <w:t xml:space="preserve"> д</w:t>
      </w:r>
      <w:r w:rsidRPr="008D0009">
        <w:rPr>
          <w:color w:val="000000"/>
          <w:lang w:val="en-US"/>
        </w:rPr>
        <w:t>o</w:t>
      </w:r>
      <w:r w:rsidRPr="008D0009">
        <w:rPr>
          <w:color w:val="000000"/>
          <w:lang w:val="sr-Cyrl-RS"/>
        </w:rPr>
        <w:t>д</w:t>
      </w:r>
      <w:r w:rsidRPr="008D0009">
        <w:rPr>
          <w:color w:val="000000"/>
          <w:lang w:val="en-US"/>
        </w:rPr>
        <w:t>e</w:t>
      </w:r>
      <w:r w:rsidRPr="008D0009">
        <w:rPr>
          <w:color w:val="000000"/>
          <w:lang w:val="sr-Cyrl-RS"/>
        </w:rPr>
        <w:t>љ</w:t>
      </w:r>
      <w:r w:rsidRPr="008D0009">
        <w:rPr>
          <w:color w:val="000000"/>
          <w:lang w:val="en-US"/>
        </w:rPr>
        <w:t>e</w:t>
      </w:r>
      <w:r w:rsidRPr="008D0009">
        <w:rPr>
          <w:color w:val="000000"/>
          <w:lang w:val="sr-Cyrl-RS"/>
        </w:rPr>
        <w:t>н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дби</w:t>
      </w:r>
      <w:r w:rsidRPr="008D0009">
        <w:rPr>
          <w:color w:val="000000"/>
          <w:lang w:val="en-US"/>
        </w:rPr>
        <w:t>je</w:t>
      </w:r>
      <w:r w:rsidRPr="008D0009">
        <w:rPr>
          <w:color w:val="000000"/>
          <w:lang w:val="sr-Cyrl-RS"/>
        </w:rPr>
        <w:t xml:space="preserve"> д</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 xml:space="preserve">р </w:t>
      </w:r>
      <w:r w:rsidRPr="008D0009">
        <w:rPr>
          <w:color w:val="000000"/>
          <w:lang w:val="en-US"/>
        </w:rPr>
        <w:t>o</w:t>
      </w:r>
      <w:r w:rsidRPr="008D0009">
        <w:rPr>
          <w:color w:val="000000"/>
          <w:lang w:val="sr-Cyrl-RS"/>
        </w:rPr>
        <w:t xml:space="preserve"> </w:t>
      </w:r>
      <w:r w:rsidRPr="008D0009">
        <w:rPr>
          <w:color w:val="000000"/>
          <w:lang w:val="en-US"/>
        </w:rPr>
        <w:t>ja</w:t>
      </w:r>
      <w:r w:rsidRPr="008D0009">
        <w:rPr>
          <w:color w:val="000000"/>
          <w:lang w:val="sr-Cyrl-RS"/>
        </w:rPr>
        <w:t>вн</w:t>
      </w:r>
      <w:r w:rsidRPr="008D0009">
        <w:rPr>
          <w:color w:val="000000"/>
          <w:lang w:val="en-US"/>
        </w:rPr>
        <w:t>oj</w:t>
      </w:r>
      <w:r w:rsidRPr="008D0009">
        <w:rPr>
          <w:color w:val="000000"/>
          <w:lang w:val="sr-Cyrl-RS"/>
        </w:rPr>
        <w:t xml:space="preserve"> н</w:t>
      </w:r>
      <w:r w:rsidRPr="008D0009">
        <w:rPr>
          <w:color w:val="000000"/>
          <w:lang w:val="en-US"/>
        </w:rPr>
        <w:t>a</w:t>
      </w:r>
      <w:r w:rsidRPr="008D0009">
        <w:rPr>
          <w:color w:val="000000"/>
          <w:lang w:val="sr-Cyrl-RS"/>
        </w:rPr>
        <w:t>б</w:t>
      </w:r>
      <w:r w:rsidRPr="008D0009">
        <w:rPr>
          <w:color w:val="000000"/>
          <w:lang w:val="en-US"/>
        </w:rPr>
        <w:t>a</w:t>
      </w:r>
      <w:r w:rsidRPr="008D0009">
        <w:rPr>
          <w:color w:val="000000"/>
          <w:lang w:val="sr-Cyrl-RS"/>
        </w:rPr>
        <w:t>вци, н</w:t>
      </w:r>
      <w:r w:rsidRPr="008D0009">
        <w:rPr>
          <w:color w:val="000000"/>
          <w:lang w:val="en-US"/>
        </w:rPr>
        <w:t>a</w:t>
      </w:r>
      <w:r w:rsidRPr="008D0009">
        <w:rPr>
          <w:color w:val="000000"/>
          <w:lang w:val="sr-Cyrl-RS"/>
        </w:rPr>
        <w:t>ручил</w:t>
      </w:r>
      <w:r w:rsidRPr="008D0009">
        <w:rPr>
          <w:color w:val="000000"/>
          <w:lang w:val="en-US"/>
        </w:rPr>
        <w:t>a</w:t>
      </w:r>
      <w:r w:rsidRPr="008D0009">
        <w:rPr>
          <w:color w:val="000000"/>
          <w:lang w:val="sr-Cyrl-RS"/>
        </w:rPr>
        <w:t>ц м</w:t>
      </w:r>
      <w:r w:rsidRPr="008D0009">
        <w:rPr>
          <w:color w:val="000000"/>
          <w:lang w:val="en-US"/>
        </w:rPr>
        <w:t>o</w:t>
      </w:r>
      <w:r w:rsidRPr="008D0009">
        <w:rPr>
          <w:color w:val="000000"/>
          <w:lang w:val="sr-Cyrl-RS"/>
        </w:rPr>
        <w:t>ж</w:t>
      </w:r>
      <w:r w:rsidRPr="008D0009">
        <w:rPr>
          <w:color w:val="000000"/>
          <w:lang w:val="en-US"/>
        </w:rPr>
        <w:t>e</w:t>
      </w:r>
      <w:r w:rsidRPr="008D0009">
        <w:rPr>
          <w:color w:val="000000"/>
          <w:lang w:val="sr-Cyrl-RS"/>
        </w:rPr>
        <w:t xml:space="preserve"> д</w:t>
      </w:r>
      <w:r w:rsidRPr="008D0009">
        <w:rPr>
          <w:color w:val="000000"/>
          <w:lang w:val="en-US"/>
        </w:rPr>
        <w:t>a</w:t>
      </w:r>
      <w:r w:rsidRPr="008D0009">
        <w:rPr>
          <w:color w:val="000000"/>
          <w:lang w:val="sr-Cyrl-RS"/>
        </w:rPr>
        <w:t xml:space="preserve"> з</w:t>
      </w:r>
      <w:r w:rsidRPr="008D0009">
        <w:rPr>
          <w:color w:val="000000"/>
          <w:lang w:val="en-US"/>
        </w:rPr>
        <w:t>a</w:t>
      </w:r>
      <w:r w:rsidRPr="008D0009">
        <w:rPr>
          <w:color w:val="000000"/>
          <w:lang w:val="sr-Cyrl-RS"/>
        </w:rPr>
        <w:t>кључи уг</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р с</w:t>
      </w:r>
      <w:r w:rsidRPr="008D0009">
        <w:rPr>
          <w:color w:val="000000"/>
          <w:lang w:val="en-US"/>
        </w:rPr>
        <w:t>a</w:t>
      </w:r>
      <w:r w:rsidRPr="008D0009">
        <w:rPr>
          <w:color w:val="000000"/>
          <w:lang w:val="sr-Cyrl-RS"/>
        </w:rPr>
        <w:t xml:space="preserve"> првим сл</w:t>
      </w:r>
      <w:r w:rsidRPr="008D0009">
        <w:rPr>
          <w:color w:val="000000"/>
          <w:lang w:val="en-US"/>
        </w:rPr>
        <w:t>e</w:t>
      </w:r>
      <w:r w:rsidRPr="008D0009">
        <w:rPr>
          <w:color w:val="000000"/>
          <w:lang w:val="sr-Cyrl-RS"/>
        </w:rPr>
        <w:t>д</w:t>
      </w:r>
      <w:r w:rsidRPr="008D0009">
        <w:rPr>
          <w:color w:val="000000"/>
          <w:lang w:val="en-US"/>
        </w:rPr>
        <w:t>e</w:t>
      </w:r>
      <w:r w:rsidRPr="008D0009">
        <w:rPr>
          <w:color w:val="000000"/>
          <w:lang w:val="sr-Cyrl-RS"/>
        </w:rPr>
        <w:t>ћим н</w:t>
      </w:r>
      <w:r w:rsidRPr="008D0009">
        <w:rPr>
          <w:color w:val="000000"/>
          <w:lang w:val="en-US"/>
        </w:rPr>
        <w:t>aj</w:t>
      </w:r>
      <w:r w:rsidRPr="008D0009">
        <w:rPr>
          <w:color w:val="000000"/>
          <w:lang w:val="sr-Cyrl-RS"/>
        </w:rPr>
        <w:t>п</w:t>
      </w:r>
      <w:r w:rsidRPr="008D0009">
        <w:rPr>
          <w:color w:val="000000"/>
          <w:lang w:val="en-US"/>
        </w:rPr>
        <w:t>o</w:t>
      </w:r>
      <w:r w:rsidRPr="008D0009">
        <w:rPr>
          <w:color w:val="000000"/>
          <w:lang w:val="sr-Cyrl-RS"/>
        </w:rPr>
        <w:t>в</w:t>
      </w:r>
      <w:r w:rsidRPr="008D0009">
        <w:rPr>
          <w:color w:val="000000"/>
          <w:lang w:val="en-US"/>
        </w:rPr>
        <w:t>o</w:t>
      </w:r>
      <w:r w:rsidRPr="008D0009">
        <w:rPr>
          <w:color w:val="000000"/>
          <w:lang w:val="sr-Cyrl-RS"/>
        </w:rPr>
        <w:t>љни</w:t>
      </w:r>
      <w:r w:rsidRPr="008D0009">
        <w:rPr>
          <w:color w:val="000000"/>
          <w:lang w:val="en-US"/>
        </w:rPr>
        <w:t>j</w:t>
      </w:r>
      <w:r w:rsidRPr="008D0009">
        <w:rPr>
          <w:color w:val="000000"/>
          <w:lang w:val="sr-Cyrl-RS"/>
        </w:rPr>
        <w:t>им п</w:t>
      </w:r>
      <w:r w:rsidRPr="008D0009">
        <w:rPr>
          <w:color w:val="000000"/>
          <w:lang w:val="en-US"/>
        </w:rPr>
        <w:t>o</w:t>
      </w:r>
      <w:r w:rsidRPr="008D0009">
        <w:rPr>
          <w:color w:val="000000"/>
          <w:lang w:val="sr-Cyrl-RS"/>
        </w:rPr>
        <w:t>нуђ</w:t>
      </w:r>
      <w:r w:rsidRPr="008D0009">
        <w:rPr>
          <w:color w:val="000000"/>
          <w:lang w:val="en-US"/>
        </w:rPr>
        <w:t>a</w:t>
      </w:r>
      <w:r w:rsidRPr="008D0009">
        <w:rPr>
          <w:color w:val="000000"/>
          <w:lang w:val="sr-Cyrl-RS"/>
        </w:rPr>
        <w:t>ч</w:t>
      </w:r>
      <w:r w:rsidRPr="008D0009">
        <w:rPr>
          <w:color w:val="000000"/>
          <w:lang w:val="en-US"/>
        </w:rPr>
        <w:t>e</w:t>
      </w:r>
      <w:r w:rsidRPr="008D0009">
        <w:rPr>
          <w:color w:val="000000"/>
          <w:lang w:val="sr-Cyrl-RS"/>
        </w:rPr>
        <w:t>м.</w:t>
      </w:r>
      <w:proofErr w:type="gramEnd"/>
    </w:p>
    <w:p w:rsidR="00A811B1" w:rsidRPr="008D0009" w:rsidRDefault="00A811B1" w:rsidP="00A811B1">
      <w:pPr>
        <w:widowControl w:val="0"/>
        <w:tabs>
          <w:tab w:val="left" w:pos="567"/>
        </w:tabs>
        <w:autoSpaceDE w:val="0"/>
        <w:autoSpaceDN w:val="0"/>
        <w:adjustRightInd w:val="0"/>
        <w:ind w:right="76"/>
        <w:jc w:val="both"/>
        <w:rPr>
          <w:color w:val="000000"/>
          <w:lang w:val="sr-Latn-RS"/>
        </w:rPr>
      </w:pPr>
    </w:p>
    <w:p w:rsidR="00407AF6" w:rsidRPr="008D0009" w:rsidRDefault="00407AF6" w:rsidP="00A811B1">
      <w:pPr>
        <w:pStyle w:val="Heading2"/>
      </w:pPr>
      <w:bookmarkStart w:id="11" w:name="_Toc427059729"/>
      <w:r w:rsidRPr="008D0009">
        <w:lastRenderedPageBreak/>
        <w:t>6. ОБРАЗАЦ ИЗЈАВЕ О ИСПУЊАВАЊУ УСЛОВА ОД СТРАНЕ ПОНУЂАЧА</w:t>
      </w:r>
      <w:bookmarkEnd w:id="11"/>
    </w:p>
    <w:p w:rsidR="00407AF6" w:rsidRPr="008D0009" w:rsidRDefault="00407AF6" w:rsidP="00A811B1">
      <w:pPr>
        <w:autoSpaceDE w:val="0"/>
        <w:autoSpaceDN w:val="0"/>
        <w:adjustRightInd w:val="0"/>
        <w:jc w:val="center"/>
        <w:rPr>
          <w:b/>
          <w:bCs/>
          <w:iCs/>
          <w:noProof/>
          <w:lang w:val="sr-Cyrl-RS"/>
        </w:rPr>
      </w:pPr>
      <w:r w:rsidRPr="008D0009">
        <w:rPr>
          <w:b/>
          <w:bCs/>
          <w:iCs/>
          <w:noProof/>
          <w:lang w:val="sr-Cyrl-RS"/>
        </w:rPr>
        <w:t xml:space="preserve">у поступку ЈНМВ бр. </w:t>
      </w:r>
      <w:r w:rsidR="001A5C07" w:rsidRPr="008D0009">
        <w:rPr>
          <w:b/>
          <w:bCs/>
          <w:iCs/>
          <w:noProof/>
          <w:lang w:val="sr-Cyrl-RS"/>
        </w:rPr>
        <w:t>18</w:t>
      </w:r>
      <w:r w:rsidR="001A5C07" w:rsidRPr="008D0009">
        <w:rPr>
          <w:b/>
          <w:bCs/>
          <w:iCs/>
          <w:noProof/>
        </w:rPr>
        <w:t>-</w:t>
      </w:r>
      <w:r w:rsidR="001A5C07" w:rsidRPr="008D0009">
        <w:rPr>
          <w:b/>
          <w:bCs/>
          <w:iCs/>
          <w:noProof/>
          <w:lang w:val="sr-Cyrl-RS"/>
        </w:rPr>
        <w:t>51</w:t>
      </w:r>
      <w:r w:rsidRPr="008D0009">
        <w:rPr>
          <w:b/>
          <w:bCs/>
          <w:iCs/>
          <w:noProof/>
          <w:lang w:val="sr-Cyrl-RS"/>
        </w:rPr>
        <w:t>/15</w:t>
      </w: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suppressAutoHyphens/>
        <w:spacing w:line="100" w:lineRule="atLeast"/>
        <w:jc w:val="both"/>
        <w:rPr>
          <w:rFonts w:eastAsia="Arial Unicode MS"/>
          <w:b/>
          <w:bCs/>
          <w:color w:val="000000"/>
          <w:kern w:val="2"/>
          <w:lang w:val="sr-Cyrl-RS" w:eastAsia="ar-SA"/>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У складу са чланом 77. став 4. Закона, под пуном материјалном и кривичном одговорношћу, као заступник понуђача, дајем следећу</w:t>
      </w: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center"/>
        <w:rPr>
          <w:b/>
          <w:lang w:val="sr-Cyrl-CS"/>
        </w:rPr>
      </w:pPr>
      <w:r w:rsidRPr="008D0009">
        <w:rPr>
          <w:b/>
          <w:lang w:val="sr-Cyrl-CS"/>
        </w:rPr>
        <w:t>И З Ј А В У</w:t>
      </w: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 xml:space="preserve">Понуђач  _____________________________________________ у поступку јавне набавке мале вредности </w:t>
      </w:r>
      <w:r w:rsidRPr="008D0009">
        <w:rPr>
          <w:color w:val="FF0000"/>
          <w:lang w:val="sr-Cyrl-CS"/>
        </w:rPr>
        <w:t xml:space="preserve"> </w:t>
      </w:r>
      <w:r w:rsidRPr="008D0009">
        <w:rPr>
          <w:lang w:val="sr-Cyrl-CS"/>
        </w:rPr>
        <w:t xml:space="preserve">– </w:t>
      </w:r>
      <w:r w:rsidR="001A5C07" w:rsidRPr="008D0009">
        <w:rPr>
          <w:lang w:val="sr-Cyrl-RS"/>
        </w:rPr>
        <w:t>Јавна набавка добара-електричне енергије</w:t>
      </w:r>
      <w:r w:rsidRPr="008D0009">
        <w:rPr>
          <w:lang w:val="sr-Cyrl-CS"/>
        </w:rPr>
        <w:t xml:space="preserve"> ЈНМВ </w:t>
      </w:r>
      <w:r w:rsidR="001A5C07" w:rsidRPr="008D0009">
        <w:rPr>
          <w:lang w:val="sr-Cyrl-CS"/>
        </w:rPr>
        <w:t>бр.         18-51</w:t>
      </w:r>
      <w:r w:rsidRPr="008D0009">
        <w:rPr>
          <w:lang w:val="sr-Cyrl-CS"/>
        </w:rPr>
        <w:t xml:space="preserve">/15, испуњава све услове </w:t>
      </w:r>
      <w:r w:rsidRPr="008D0009">
        <w:rPr>
          <w:bCs/>
          <w:iCs/>
          <w:lang w:val="ru-RU"/>
        </w:rPr>
        <w:t xml:space="preserve">из члана 75. став 1. тачка 1), 2) и 4) и члана 76. </w:t>
      </w:r>
      <w:r w:rsidRPr="008D0009">
        <w:rPr>
          <w:bCs/>
          <w:iCs/>
          <w:lang w:val="sr-Cyrl-RS"/>
        </w:rPr>
        <w:t xml:space="preserve">Закона о јавним набавкама, </w:t>
      </w:r>
      <w:r w:rsidRPr="008D0009">
        <w:rPr>
          <w:bCs/>
          <w:iCs/>
          <w:lang w:val="ru-RU"/>
        </w:rPr>
        <w:t>наведених у конкурсној документацији</w:t>
      </w:r>
      <w:r w:rsidRPr="008D0009">
        <w:rPr>
          <w:lang w:val="sr-Cyrl-CS"/>
        </w:rPr>
        <w:t>, и то:</w:t>
      </w: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регистрован код надлежног органа, односно уписан у одговарајући регистар;</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7AF6" w:rsidRPr="008D0009" w:rsidRDefault="00407AF6" w:rsidP="00A811B1">
      <w:pPr>
        <w:jc w:val="both"/>
        <w:rPr>
          <w:lang w:val="sr-Cyrl-CS"/>
        </w:rPr>
      </w:pPr>
      <w:r w:rsidRPr="008D0009">
        <w:rPr>
          <w:lang w:val="sr-Cyrl-CS"/>
        </w:rPr>
        <w:t xml:space="preserve">- Да располаже неопходним </w:t>
      </w:r>
      <w:r w:rsidR="0042633E" w:rsidRPr="008D0009">
        <w:rPr>
          <w:lang w:val="sr-Cyrl-BA"/>
        </w:rPr>
        <w:t>пословним</w:t>
      </w:r>
      <w:r w:rsidR="0042633E" w:rsidRPr="008D0009">
        <w:rPr>
          <w:lang w:val="sr-Cyrl-CS"/>
        </w:rPr>
        <w:t xml:space="preserve"> </w:t>
      </w:r>
      <w:r w:rsidRPr="008D0009">
        <w:rPr>
          <w:lang w:val="sr-Cyrl-CS"/>
        </w:rPr>
        <w:t>капацитетом и то:</w:t>
      </w:r>
    </w:p>
    <w:p w:rsidR="0042633E" w:rsidRPr="008D0009" w:rsidRDefault="0042633E" w:rsidP="00A811B1">
      <w:pPr>
        <w:jc w:val="both"/>
        <w:rPr>
          <w:lang w:val="sr-Cyrl-BA"/>
        </w:rPr>
      </w:pPr>
      <w:r w:rsidRPr="008D0009">
        <w:rPr>
          <w:lang w:val="sr-Cyrl-BA"/>
        </w:rPr>
        <w:t>Понуђач мора бити активан учесник на тржишту електричне енергије, односно да је у било ком периоду у претходне две године (2013. и 2014.) до дана објављивања позива за подношење понуда на Порталу УЈН, обавио минимално једну трансакцију, што доказује Потврдом (уверењем) Оператора преносног система.</w:t>
      </w:r>
    </w:p>
    <w:p w:rsidR="00407AF6" w:rsidRPr="008D0009" w:rsidRDefault="00407AF6" w:rsidP="00A811B1">
      <w:pPr>
        <w:widowControl w:val="0"/>
        <w:tabs>
          <w:tab w:val="left" w:pos="142"/>
        </w:tabs>
        <w:autoSpaceDE w:val="0"/>
        <w:autoSpaceDN w:val="0"/>
        <w:adjustRightInd w:val="0"/>
        <w:ind w:right="76"/>
        <w:jc w:val="both"/>
        <w:rPr>
          <w:lang w:val="sr-Cyrl-CS"/>
        </w:rPr>
      </w:pPr>
    </w:p>
    <w:p w:rsidR="00407AF6" w:rsidRPr="008D0009" w:rsidRDefault="00407AF6" w:rsidP="00A811B1">
      <w:pPr>
        <w:widowControl w:val="0"/>
        <w:tabs>
          <w:tab w:val="left" w:pos="142"/>
        </w:tabs>
        <w:autoSpaceDE w:val="0"/>
        <w:autoSpaceDN w:val="0"/>
        <w:adjustRightInd w:val="0"/>
        <w:ind w:right="76"/>
        <w:jc w:val="both"/>
      </w:pP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Pr>
          <w:p w:rsidR="00BE3656" w:rsidRPr="008D0009" w:rsidRDefault="00BE3656" w:rsidP="00A811B1">
            <w:pPr>
              <w:widowControl w:val="0"/>
              <w:tabs>
                <w:tab w:val="left" w:pos="567"/>
              </w:tabs>
              <w:autoSpaceDE w:val="0"/>
              <w:autoSpaceDN w:val="0"/>
              <w:adjustRightInd w:val="0"/>
              <w:ind w:right="76"/>
              <w:jc w:val="both"/>
              <w:rPr>
                <w:lang w:val="sr-Cyrl-CS"/>
              </w:rPr>
            </w:pPr>
          </w:p>
        </w:tc>
      </w:tr>
      <w:tr w:rsidR="00BE3656" w:rsidRPr="008D0009" w:rsidTr="00347212">
        <w:tc>
          <w:tcPr>
            <w:tcW w:w="3397" w:type="dxa"/>
          </w:tcPr>
          <w:p w:rsidR="00BE3656" w:rsidRPr="008D0009" w:rsidRDefault="00BE3656" w:rsidP="00BE3656">
            <w:pPr>
              <w:widowControl w:val="0"/>
              <w:tabs>
                <w:tab w:val="left" w:pos="567"/>
              </w:tabs>
              <w:autoSpaceDE w:val="0"/>
              <w:autoSpaceDN w:val="0"/>
              <w:adjustRightInd w:val="0"/>
              <w:ind w:right="76"/>
              <w:jc w:val="both"/>
              <w:rPr>
                <w:lang w:val="sr-Cyrl-CS"/>
              </w:rPr>
            </w:pPr>
          </w:p>
          <w:p w:rsidR="00BE3656" w:rsidRPr="008D0009" w:rsidRDefault="00BE3656" w:rsidP="00BE3656">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BE3656" w:rsidRPr="008D0009" w:rsidRDefault="00BE3656" w:rsidP="00BE3656">
            <w:pPr>
              <w:widowControl w:val="0"/>
              <w:tabs>
                <w:tab w:val="left" w:pos="567"/>
              </w:tabs>
              <w:autoSpaceDE w:val="0"/>
              <w:autoSpaceDN w:val="0"/>
              <w:adjustRightInd w:val="0"/>
              <w:ind w:right="76"/>
              <w:jc w:val="both"/>
              <w:rPr>
                <w:lang w:val="sr-Cyrl-CS"/>
              </w:rPr>
            </w:pPr>
          </w:p>
        </w:tc>
        <w:tc>
          <w:tcPr>
            <w:tcW w:w="4032" w:type="dxa"/>
          </w:tcPr>
          <w:p w:rsidR="00BE3656" w:rsidRPr="008D0009" w:rsidRDefault="00BE3656" w:rsidP="00BE3656">
            <w:pPr>
              <w:widowControl w:val="0"/>
              <w:tabs>
                <w:tab w:val="left" w:pos="567"/>
              </w:tabs>
              <w:autoSpaceDE w:val="0"/>
              <w:autoSpaceDN w:val="0"/>
              <w:adjustRightInd w:val="0"/>
              <w:ind w:right="76"/>
              <w:jc w:val="both"/>
              <w:rPr>
                <w:lang w:val="sr-Cyrl-CS"/>
              </w:rPr>
            </w:pPr>
            <w:r w:rsidRPr="008D0009">
              <w:rPr>
                <w:lang w:val="sr-Cyrl-CS"/>
              </w:rPr>
              <w:t>Понуђач:</w:t>
            </w:r>
          </w:p>
          <w:p w:rsidR="00BE3656" w:rsidRPr="008D0009" w:rsidRDefault="00BE3656" w:rsidP="00BE3656">
            <w:pPr>
              <w:widowControl w:val="0"/>
              <w:tabs>
                <w:tab w:val="left" w:pos="567"/>
              </w:tabs>
              <w:autoSpaceDE w:val="0"/>
              <w:autoSpaceDN w:val="0"/>
              <w:adjustRightInd w:val="0"/>
              <w:ind w:right="76"/>
              <w:jc w:val="both"/>
              <w:rPr>
                <w:lang w:val="sr-Cyrl-CS"/>
              </w:rPr>
            </w:pPr>
          </w:p>
        </w:tc>
      </w:tr>
      <w:tr w:rsidR="00BE3656" w:rsidRPr="008D0009" w:rsidTr="00347212">
        <w:tc>
          <w:tcPr>
            <w:tcW w:w="3397" w:type="dxa"/>
          </w:tcPr>
          <w:p w:rsidR="00BE3656" w:rsidRPr="008D0009" w:rsidRDefault="00BE3656" w:rsidP="00BE3656">
            <w:pPr>
              <w:widowControl w:val="0"/>
              <w:tabs>
                <w:tab w:val="left" w:pos="567"/>
              </w:tabs>
              <w:autoSpaceDE w:val="0"/>
              <w:autoSpaceDN w:val="0"/>
              <w:adjustRightInd w:val="0"/>
              <w:ind w:right="76"/>
              <w:jc w:val="both"/>
              <w:rPr>
                <w:lang w:val="sr-Cyrl-CS"/>
              </w:rPr>
            </w:pPr>
          </w:p>
        </w:tc>
        <w:tc>
          <w:tcPr>
            <w:tcW w:w="1814" w:type="dxa"/>
          </w:tcPr>
          <w:p w:rsidR="00BE3656" w:rsidRPr="008D0009" w:rsidRDefault="00BE3656" w:rsidP="00BE3656">
            <w:pPr>
              <w:widowControl w:val="0"/>
              <w:tabs>
                <w:tab w:val="left" w:pos="567"/>
              </w:tabs>
              <w:autoSpaceDE w:val="0"/>
              <w:autoSpaceDN w:val="0"/>
              <w:adjustRightInd w:val="0"/>
              <w:ind w:right="76"/>
              <w:jc w:val="center"/>
              <w:rPr>
                <w:lang w:val="sr-Cyrl-CS"/>
              </w:rPr>
            </w:pPr>
            <w:r w:rsidRPr="008D0009">
              <w:rPr>
                <w:lang w:val="sr-Cyrl-CS"/>
              </w:rPr>
              <w:t>М.П.</w:t>
            </w:r>
          </w:p>
        </w:tc>
        <w:tc>
          <w:tcPr>
            <w:tcW w:w="4032" w:type="dxa"/>
            <w:tcBorders>
              <w:bottom w:val="single" w:sz="4" w:space="0" w:color="auto"/>
            </w:tcBorders>
          </w:tcPr>
          <w:p w:rsidR="00BE3656" w:rsidRPr="008D0009" w:rsidRDefault="00BE3656" w:rsidP="00BE3656">
            <w:pPr>
              <w:widowControl w:val="0"/>
              <w:tabs>
                <w:tab w:val="left" w:pos="567"/>
              </w:tabs>
              <w:autoSpaceDE w:val="0"/>
              <w:autoSpaceDN w:val="0"/>
              <w:adjustRightInd w:val="0"/>
              <w:ind w:right="76"/>
              <w:jc w:val="both"/>
              <w:rPr>
                <w:lang w:val="sr-Cyrl-CS"/>
              </w:rPr>
            </w:pPr>
          </w:p>
        </w:tc>
      </w:tr>
      <w:tr w:rsidR="00BE3656" w:rsidRPr="008D0009" w:rsidTr="00347212">
        <w:tc>
          <w:tcPr>
            <w:tcW w:w="3397" w:type="dxa"/>
          </w:tcPr>
          <w:p w:rsidR="00BE3656" w:rsidRPr="008D0009" w:rsidRDefault="00BE3656" w:rsidP="00BE3656">
            <w:pPr>
              <w:widowControl w:val="0"/>
              <w:tabs>
                <w:tab w:val="left" w:pos="567"/>
              </w:tabs>
              <w:autoSpaceDE w:val="0"/>
              <w:autoSpaceDN w:val="0"/>
              <w:adjustRightInd w:val="0"/>
              <w:ind w:right="76"/>
              <w:jc w:val="both"/>
              <w:rPr>
                <w:lang w:val="sr-Cyrl-CS"/>
              </w:rPr>
            </w:pPr>
          </w:p>
        </w:tc>
        <w:tc>
          <w:tcPr>
            <w:tcW w:w="1814" w:type="dxa"/>
          </w:tcPr>
          <w:p w:rsidR="00BE3656" w:rsidRPr="008D0009" w:rsidRDefault="00BE3656" w:rsidP="00BE3656">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BE3656" w:rsidRPr="008D0009" w:rsidRDefault="00BE3656" w:rsidP="00BE3656">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понуђача</w:t>
            </w:r>
          </w:p>
        </w:tc>
      </w:tr>
    </w:tbl>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pStyle w:val="Heading2"/>
      </w:pPr>
      <w:r w:rsidRPr="008D0009">
        <w:br w:type="page"/>
      </w:r>
      <w:bookmarkStart w:id="12" w:name="_Toc427059730"/>
      <w:r w:rsidRPr="008D0009">
        <w:lastRenderedPageBreak/>
        <w:t>7. ОБРАЗАЦ ИЗЈАВЕ О ИСПУЊАВАЊУ УСЛОВА ОД СТРАНЕ ПОДИЗВОЂАЧА</w:t>
      </w:r>
      <w:bookmarkEnd w:id="12"/>
    </w:p>
    <w:p w:rsidR="00407AF6" w:rsidRPr="008D0009" w:rsidRDefault="00407AF6" w:rsidP="00A811B1">
      <w:pPr>
        <w:autoSpaceDE w:val="0"/>
        <w:autoSpaceDN w:val="0"/>
        <w:adjustRightInd w:val="0"/>
        <w:jc w:val="center"/>
        <w:rPr>
          <w:b/>
          <w:bCs/>
          <w:iCs/>
          <w:noProof/>
          <w:lang w:val="sr-Cyrl-RS"/>
        </w:rPr>
      </w:pPr>
      <w:r w:rsidRPr="008D0009">
        <w:rPr>
          <w:b/>
          <w:bCs/>
          <w:iCs/>
          <w:noProof/>
          <w:lang w:val="sr-Cyrl-RS"/>
        </w:rPr>
        <w:t>у поступк</w:t>
      </w:r>
      <w:r w:rsidRPr="008D0009">
        <w:rPr>
          <w:b/>
          <w:bCs/>
          <w:iCs/>
          <w:noProof/>
        </w:rPr>
        <w:t>у</w:t>
      </w:r>
      <w:r w:rsidRPr="008D0009">
        <w:rPr>
          <w:b/>
          <w:bCs/>
          <w:iCs/>
          <w:noProof/>
          <w:lang w:val="sr-Cyrl-RS"/>
        </w:rPr>
        <w:t xml:space="preserve"> ЈНМВ бр. </w:t>
      </w:r>
      <w:r w:rsidR="0042633E" w:rsidRPr="008D0009">
        <w:rPr>
          <w:b/>
          <w:bCs/>
          <w:iCs/>
          <w:noProof/>
          <w:lang w:val="sr-Cyrl-RS"/>
        </w:rPr>
        <w:t>18-51</w:t>
      </w:r>
      <w:r w:rsidRPr="008D0009">
        <w:rPr>
          <w:b/>
          <w:bCs/>
          <w:iCs/>
          <w:noProof/>
          <w:lang w:val="sr-Cyrl-RS"/>
        </w:rPr>
        <w:t>/15</w:t>
      </w:r>
    </w:p>
    <w:p w:rsidR="00407AF6" w:rsidRPr="008D0009" w:rsidRDefault="00407AF6" w:rsidP="00A811B1">
      <w:pPr>
        <w:suppressAutoHyphens/>
        <w:spacing w:line="100" w:lineRule="atLeast"/>
        <w:jc w:val="both"/>
        <w:rPr>
          <w:rFonts w:eastAsia="Arial Unicode MS"/>
          <w:b/>
          <w:bCs/>
          <w:color w:val="000000"/>
          <w:kern w:val="2"/>
          <w:lang w:val="sr-Cyrl-RS" w:eastAsia="ar-SA"/>
        </w:rPr>
      </w:pPr>
    </w:p>
    <w:p w:rsidR="00407AF6" w:rsidRPr="008D0009" w:rsidRDefault="00407AF6" w:rsidP="00A811B1">
      <w:pPr>
        <w:suppressAutoHyphens/>
        <w:spacing w:line="100" w:lineRule="atLeast"/>
        <w:jc w:val="both"/>
        <w:rPr>
          <w:rFonts w:eastAsia="Arial Unicode MS"/>
          <w:b/>
          <w:bCs/>
          <w:color w:val="000000"/>
          <w:kern w:val="2"/>
          <w:lang w:val="sr-Cyrl-RS" w:eastAsia="ar-SA"/>
        </w:rPr>
      </w:pPr>
    </w:p>
    <w:p w:rsidR="00407AF6" w:rsidRPr="008D0009" w:rsidRDefault="00407AF6" w:rsidP="00A811B1">
      <w:pPr>
        <w:suppressAutoHyphens/>
        <w:spacing w:line="100" w:lineRule="atLeast"/>
        <w:ind w:firstLine="708"/>
        <w:jc w:val="both"/>
        <w:rPr>
          <w:rFonts w:eastAsia="Arial Unicode MS"/>
          <w:color w:val="000000"/>
          <w:kern w:val="2"/>
          <w:lang w:val="sr-Cyrl-RS" w:eastAsia="ar-SA"/>
        </w:rPr>
      </w:pPr>
      <w:r w:rsidRPr="008D0009">
        <w:rPr>
          <w:rFonts w:eastAsia="Arial Unicode MS"/>
          <w:color w:val="000000"/>
          <w:kern w:val="2"/>
          <w:lang w:val="sr-Cyrl-RS" w:eastAsia="ar-SA"/>
        </w:rPr>
        <w:t xml:space="preserve">У складу са чланом 77. став 4. Закона, под пуном материјалном и кривичном одговорношћу, </w:t>
      </w:r>
      <w:r w:rsidRPr="008D0009">
        <w:rPr>
          <w:rFonts w:eastAsia="Arial Unicode MS"/>
          <w:color w:val="000000"/>
          <w:kern w:val="2"/>
          <w:lang w:val="sr-Cyrl-CS" w:eastAsia="ar-SA"/>
        </w:rPr>
        <w:t xml:space="preserve">као заступник подизвођача, </w:t>
      </w:r>
      <w:r w:rsidRPr="008D0009">
        <w:rPr>
          <w:rFonts w:eastAsia="Arial Unicode MS"/>
          <w:color w:val="000000"/>
          <w:kern w:val="2"/>
          <w:lang w:val="sr-Cyrl-RS" w:eastAsia="ar-SA"/>
        </w:rPr>
        <w:t>дајем следећу</w:t>
      </w:r>
    </w:p>
    <w:p w:rsidR="00407AF6" w:rsidRPr="008D0009" w:rsidRDefault="00407AF6" w:rsidP="00A811B1">
      <w:pPr>
        <w:suppressAutoHyphens/>
        <w:spacing w:line="100" w:lineRule="atLeast"/>
        <w:jc w:val="both"/>
        <w:rPr>
          <w:rFonts w:eastAsia="Arial Unicode MS"/>
          <w:color w:val="000000"/>
          <w:kern w:val="2"/>
          <w:lang w:val="sr-Cyrl-RS" w:eastAsia="ar-SA"/>
        </w:rPr>
      </w:pPr>
    </w:p>
    <w:p w:rsidR="00407AF6" w:rsidRPr="008D0009" w:rsidRDefault="00407AF6" w:rsidP="00A811B1">
      <w:pPr>
        <w:suppressAutoHyphens/>
        <w:spacing w:line="100" w:lineRule="atLeast"/>
        <w:jc w:val="both"/>
        <w:rPr>
          <w:rFonts w:eastAsia="Arial Unicode MS"/>
          <w:color w:val="000000"/>
          <w:kern w:val="2"/>
          <w:lang w:val="sr-Cyrl-RS" w:eastAsia="ar-SA"/>
        </w:rPr>
      </w:pPr>
    </w:p>
    <w:p w:rsidR="00407AF6" w:rsidRPr="008D0009" w:rsidRDefault="00407AF6" w:rsidP="00A811B1">
      <w:pPr>
        <w:suppressAutoHyphens/>
        <w:spacing w:line="100" w:lineRule="atLeast"/>
        <w:jc w:val="center"/>
        <w:rPr>
          <w:rFonts w:eastAsia="Arial Unicode MS"/>
          <w:b/>
          <w:color w:val="000000"/>
          <w:kern w:val="2"/>
          <w:lang w:val="sr-Cyrl-RS" w:eastAsia="ar-SA"/>
        </w:rPr>
      </w:pPr>
      <w:r w:rsidRPr="008D0009">
        <w:rPr>
          <w:rFonts w:eastAsia="Arial Unicode MS"/>
          <w:b/>
          <w:color w:val="000000"/>
          <w:kern w:val="2"/>
          <w:lang w:val="sr-Cyrl-RS" w:eastAsia="ar-SA"/>
        </w:rPr>
        <w:t>И З Ј А В У</w:t>
      </w:r>
    </w:p>
    <w:p w:rsidR="00407AF6" w:rsidRPr="008D0009" w:rsidRDefault="00407AF6" w:rsidP="00A811B1">
      <w:pPr>
        <w:suppressAutoHyphens/>
        <w:spacing w:line="100" w:lineRule="atLeast"/>
        <w:jc w:val="both"/>
        <w:rPr>
          <w:rFonts w:eastAsia="Arial Unicode MS"/>
          <w:color w:val="000000"/>
          <w:kern w:val="2"/>
          <w:lang w:val="sr-Cyrl-RS" w:eastAsia="ar-SA"/>
        </w:rPr>
      </w:pPr>
    </w:p>
    <w:p w:rsidR="00407AF6" w:rsidRPr="008D0009" w:rsidRDefault="00407AF6" w:rsidP="00A811B1">
      <w:pPr>
        <w:suppressAutoHyphens/>
        <w:spacing w:line="100" w:lineRule="atLeast"/>
        <w:jc w:val="both"/>
        <w:rPr>
          <w:rFonts w:eastAsia="Arial Unicode MS"/>
          <w:iCs/>
          <w:color w:val="000000"/>
          <w:kern w:val="2"/>
          <w:lang w:val="sr-Cyrl-CS" w:eastAsia="ar-SA"/>
        </w:rPr>
      </w:pPr>
      <w:r w:rsidRPr="008D0009">
        <w:rPr>
          <w:rFonts w:eastAsia="Arial Unicode MS"/>
          <w:color w:val="000000"/>
          <w:kern w:val="2"/>
          <w:lang w:val="sr-Cyrl-RS" w:eastAsia="ar-SA"/>
        </w:rPr>
        <w:t xml:space="preserve">Подизвођач </w:t>
      </w:r>
      <w:r w:rsidRPr="008D0009">
        <w:rPr>
          <w:rFonts w:eastAsia="Arial Unicode MS"/>
          <w:i/>
          <w:color w:val="000000"/>
          <w:kern w:val="2"/>
          <w:lang w:val="sr-Cyrl-RS" w:eastAsia="ar-SA"/>
        </w:rPr>
        <w:t>_____________________________________</w:t>
      </w:r>
      <w:r w:rsidRPr="008D0009">
        <w:rPr>
          <w:rFonts w:eastAsia="Arial Unicode MS"/>
          <w:color w:val="000000"/>
          <w:kern w:val="2"/>
          <w:lang w:val="sr-Cyrl-RS" w:eastAsia="ar-SA"/>
        </w:rPr>
        <w:t xml:space="preserve">_______ </w:t>
      </w:r>
      <w:r w:rsidRPr="008D0009">
        <w:rPr>
          <w:rFonts w:eastAsia="Arial Unicode MS"/>
          <w:color w:val="000000"/>
          <w:kern w:val="2"/>
          <w:lang w:val="sr-Cyrl-CS" w:eastAsia="ar-SA"/>
        </w:rPr>
        <w:t xml:space="preserve">у поступку јавне набавке мале вредности </w:t>
      </w:r>
      <w:r w:rsidRPr="008D0009">
        <w:rPr>
          <w:rFonts w:eastAsia="Arial Unicode MS"/>
          <w:kern w:val="2"/>
          <w:lang w:val="sr-Cyrl-CS" w:eastAsia="ar-SA"/>
        </w:rPr>
        <w:t xml:space="preserve">– </w:t>
      </w:r>
      <w:r w:rsidR="0042633E" w:rsidRPr="008D0009">
        <w:rPr>
          <w:rFonts w:eastAsia="Arial Unicode MS"/>
          <w:kern w:val="2"/>
          <w:lang w:val="sr-Cyrl-CS" w:eastAsia="ar-SA"/>
        </w:rPr>
        <w:t>Јавна набавка добара</w:t>
      </w:r>
      <w:r w:rsidR="007D3FB3">
        <w:rPr>
          <w:rFonts w:eastAsia="Arial Unicode MS"/>
          <w:kern w:val="2"/>
          <w:lang w:val="sr-Cyrl-CS" w:eastAsia="ar-SA"/>
        </w:rPr>
        <w:t xml:space="preserve"> </w:t>
      </w:r>
      <w:r w:rsidR="0042633E" w:rsidRPr="008D0009">
        <w:rPr>
          <w:rFonts w:eastAsia="Arial Unicode MS"/>
          <w:kern w:val="2"/>
          <w:lang w:val="sr-Cyrl-CS" w:eastAsia="ar-SA"/>
        </w:rPr>
        <w:t>-електричне енергије</w:t>
      </w:r>
      <w:r w:rsidRPr="008D0009">
        <w:rPr>
          <w:rFonts w:eastAsia="Arial Unicode MS"/>
          <w:color w:val="000000"/>
          <w:kern w:val="2"/>
          <w:lang w:val="sr-Cyrl-CS" w:eastAsia="ar-SA"/>
        </w:rPr>
        <w:t xml:space="preserve">, ЈНМВ </w:t>
      </w:r>
      <w:r w:rsidR="007D3FB3">
        <w:rPr>
          <w:rFonts w:eastAsia="Arial Unicode MS"/>
          <w:color w:val="000000"/>
          <w:kern w:val="2"/>
          <w:lang w:val="sr-Cyrl-CS" w:eastAsia="ar-SA"/>
        </w:rPr>
        <w:t xml:space="preserve">               </w:t>
      </w:r>
      <w:r w:rsidRPr="008D0009">
        <w:rPr>
          <w:rFonts w:eastAsia="Arial Unicode MS"/>
          <w:color w:val="000000"/>
          <w:kern w:val="2"/>
          <w:lang w:val="sr-Cyrl-CS" w:eastAsia="ar-SA"/>
        </w:rPr>
        <w:t>бр.</w:t>
      </w:r>
      <w:r w:rsidR="007D3FB3">
        <w:rPr>
          <w:rFonts w:eastAsia="Arial Unicode MS"/>
          <w:color w:val="000000"/>
          <w:kern w:val="2"/>
          <w:lang w:val="sr-Cyrl-CS" w:eastAsia="ar-SA"/>
        </w:rPr>
        <w:t xml:space="preserve"> </w:t>
      </w:r>
      <w:r w:rsidR="0042633E" w:rsidRPr="008D0009">
        <w:rPr>
          <w:rFonts w:eastAsia="Arial Unicode MS"/>
          <w:color w:val="000000"/>
          <w:kern w:val="2"/>
          <w:lang w:val="sr-Cyrl-CS" w:eastAsia="ar-SA"/>
        </w:rPr>
        <w:t>18</w:t>
      </w:r>
      <w:r w:rsidR="007D3FB3">
        <w:rPr>
          <w:rFonts w:eastAsia="Arial Unicode MS"/>
          <w:color w:val="000000"/>
          <w:kern w:val="2"/>
          <w:lang w:val="sr-Cyrl-CS" w:eastAsia="ar-SA"/>
        </w:rPr>
        <w:t>-51</w:t>
      </w:r>
      <w:r w:rsidRPr="008D0009">
        <w:rPr>
          <w:rFonts w:eastAsia="Arial Unicode MS"/>
          <w:color w:val="000000"/>
          <w:kern w:val="2"/>
          <w:lang w:val="sr-Cyrl-CS" w:eastAsia="ar-SA"/>
        </w:rPr>
        <w:t xml:space="preserve">/15, </w:t>
      </w:r>
      <w:r w:rsidRPr="008D0009">
        <w:rPr>
          <w:rFonts w:eastAsia="Arial Unicode MS"/>
          <w:color w:val="000000"/>
          <w:kern w:val="2"/>
          <w:lang w:val="sr-Cyrl-RS" w:eastAsia="ar-SA"/>
        </w:rPr>
        <w:t xml:space="preserve">испуњава све услове </w:t>
      </w:r>
      <w:r w:rsidRPr="008D0009">
        <w:rPr>
          <w:rFonts w:eastAsia="Arial Unicode MS"/>
          <w:bCs/>
          <w:iCs/>
          <w:color w:val="000000"/>
          <w:kern w:val="2"/>
          <w:lang w:val="ru-RU" w:eastAsia="ar-SA"/>
        </w:rPr>
        <w:t>из члана 75. став 1. тачка 1), 2) и 4)  Закона о јавним набавкама</w:t>
      </w:r>
      <w:r w:rsidRPr="008D0009">
        <w:rPr>
          <w:rFonts w:eastAsia="Arial Unicode MS"/>
          <w:color w:val="000000"/>
          <w:kern w:val="2"/>
          <w:lang w:val="sr-Cyrl-CS" w:eastAsia="ar-SA"/>
        </w:rPr>
        <w:t>,</w:t>
      </w:r>
      <w:r w:rsidRPr="008D0009">
        <w:rPr>
          <w:rFonts w:eastAsia="Arial Unicode MS"/>
          <w:color w:val="000000"/>
          <w:kern w:val="2"/>
          <w:lang w:val="sr-Cyrl-RS" w:eastAsia="ar-SA"/>
        </w:rPr>
        <w:t xml:space="preserve"> и то:</w:t>
      </w:r>
    </w:p>
    <w:p w:rsidR="00407AF6" w:rsidRPr="008D0009" w:rsidRDefault="00407AF6" w:rsidP="00A811B1">
      <w:pPr>
        <w:suppressAutoHyphens/>
        <w:spacing w:line="100" w:lineRule="atLeast"/>
        <w:jc w:val="both"/>
        <w:rPr>
          <w:rFonts w:eastAsia="Arial Unicode MS"/>
          <w:iCs/>
          <w:color w:val="000000"/>
          <w:kern w:val="2"/>
          <w:lang w:val="sr-Cyrl-CS" w:eastAsia="ar-SA"/>
        </w:rPr>
      </w:pP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је регистрован код надлежног органа, односно уписан у одговарајући регистар;</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7AF6" w:rsidRPr="008D0009" w:rsidRDefault="00407AF6" w:rsidP="00A811B1">
      <w:pPr>
        <w:suppressAutoHyphens/>
        <w:spacing w:line="100" w:lineRule="atLeast"/>
        <w:jc w:val="both"/>
        <w:rPr>
          <w:rFonts w:eastAsia="Arial Unicode MS"/>
          <w:iCs/>
          <w:color w:val="000000"/>
          <w:kern w:val="2"/>
          <w:lang w:val="sr-Cyrl-CS" w:eastAsia="ar-SA"/>
        </w:rPr>
      </w:pPr>
    </w:p>
    <w:p w:rsidR="00407AF6" w:rsidRPr="008D0009" w:rsidRDefault="00407AF6" w:rsidP="00A811B1">
      <w:pPr>
        <w:suppressAutoHyphens/>
        <w:spacing w:line="100" w:lineRule="atLeast"/>
        <w:jc w:val="both"/>
        <w:rPr>
          <w:rFonts w:eastAsia="Arial Unicode MS"/>
          <w:i/>
          <w:color w:val="000000"/>
          <w:kern w:val="2"/>
          <w:lang w:val="sr-Cyrl-CS" w:eastAsia="ar-SA"/>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Подизвођач:</w:t>
            </w: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Pr>
          <w:p w:rsidR="00407AF6" w:rsidRPr="008D0009" w:rsidRDefault="00407AF6" w:rsidP="00A811B1">
            <w:pPr>
              <w:widowControl w:val="0"/>
              <w:tabs>
                <w:tab w:val="left" w:pos="567"/>
              </w:tabs>
              <w:autoSpaceDE w:val="0"/>
              <w:autoSpaceDN w:val="0"/>
              <w:adjustRightInd w:val="0"/>
              <w:ind w:right="76"/>
              <w:jc w:val="both"/>
              <w:rPr>
                <w:lang w:val="sr-Cyrl-CS"/>
              </w:rPr>
            </w:pP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М.П.</w:t>
            </w:r>
          </w:p>
        </w:tc>
        <w:tc>
          <w:tcPr>
            <w:tcW w:w="4032" w:type="dxa"/>
            <w:tcBorders>
              <w:bottom w:val="single" w:sz="4" w:space="0" w:color="auto"/>
            </w:tcBorders>
          </w:tcPr>
          <w:p w:rsidR="00407AF6" w:rsidRPr="008D0009" w:rsidRDefault="00407AF6" w:rsidP="00A811B1">
            <w:pPr>
              <w:widowControl w:val="0"/>
              <w:tabs>
                <w:tab w:val="left" w:pos="567"/>
              </w:tabs>
              <w:autoSpaceDE w:val="0"/>
              <w:autoSpaceDN w:val="0"/>
              <w:adjustRightInd w:val="0"/>
              <w:ind w:right="76"/>
              <w:jc w:val="both"/>
              <w:rPr>
                <w:lang w:val="sr-Cyrl-CS"/>
              </w:rPr>
            </w:pP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подизвођача</w:t>
            </w:r>
          </w:p>
        </w:tc>
      </w:tr>
    </w:tbl>
    <w:p w:rsidR="00407AF6" w:rsidRPr="008D0009" w:rsidRDefault="00407AF6" w:rsidP="00A811B1">
      <w:pPr>
        <w:suppressAutoHyphens/>
        <w:spacing w:line="100" w:lineRule="atLeast"/>
        <w:jc w:val="both"/>
        <w:rPr>
          <w:rFonts w:eastAsia="Arial Unicode MS"/>
          <w:i/>
          <w:color w:val="000000"/>
          <w:kern w:val="2"/>
          <w:lang w:val="sr-Cyrl-CS" w:eastAsia="ar-SA"/>
        </w:rPr>
      </w:pPr>
    </w:p>
    <w:p w:rsidR="00407AF6" w:rsidRPr="008D0009" w:rsidRDefault="00407AF6" w:rsidP="00A811B1">
      <w:pPr>
        <w:suppressAutoHyphens/>
        <w:spacing w:line="100" w:lineRule="atLeast"/>
        <w:jc w:val="both"/>
        <w:rPr>
          <w:rFonts w:eastAsia="Arial Unicode MS"/>
          <w:i/>
          <w:color w:val="000000"/>
          <w:kern w:val="2"/>
          <w:lang w:val="sr-Cyrl-CS" w:eastAsia="ar-SA"/>
        </w:rPr>
      </w:pPr>
    </w:p>
    <w:p w:rsidR="00407AF6" w:rsidRPr="008D0009" w:rsidRDefault="00407AF6" w:rsidP="00A811B1">
      <w:pPr>
        <w:suppressAutoHyphens/>
        <w:spacing w:line="100" w:lineRule="atLeast"/>
        <w:jc w:val="both"/>
        <w:rPr>
          <w:rFonts w:eastAsia="Arial Unicode MS"/>
          <w:bCs/>
          <w:iCs/>
          <w:kern w:val="2"/>
          <w:lang w:val="sr-Cyrl-CS" w:eastAsia="ar-SA"/>
        </w:rPr>
      </w:pPr>
      <w:r w:rsidRPr="008D0009">
        <w:rPr>
          <w:rFonts w:eastAsia="Arial Unicode MS"/>
          <w:bCs/>
          <w:iCs/>
          <w:kern w:val="2"/>
          <w:lang w:val="sr-Cyrl-CS" w:eastAsia="ar-SA"/>
        </w:rPr>
        <w:t>Уколико понуђач подноси понуду са подизвођачем, Изјав</w:t>
      </w:r>
      <w:r w:rsidRPr="008D0009">
        <w:rPr>
          <w:rFonts w:eastAsia="Arial Unicode MS"/>
          <w:bCs/>
          <w:iCs/>
          <w:kern w:val="2"/>
          <w:lang w:val="sr-Cyrl-RS" w:eastAsia="ar-SA"/>
        </w:rPr>
        <w:t xml:space="preserve">а мора бити </w:t>
      </w:r>
      <w:r w:rsidRPr="008D0009">
        <w:rPr>
          <w:rFonts w:eastAsia="Arial Unicode MS"/>
          <w:bCs/>
          <w:iCs/>
          <w:kern w:val="2"/>
          <w:lang w:val="sr-Cyrl-CS" w:eastAsia="ar-SA"/>
        </w:rPr>
        <w:t>потписан</w:t>
      </w:r>
      <w:r w:rsidRPr="008D0009">
        <w:rPr>
          <w:rFonts w:eastAsia="Arial Unicode MS"/>
          <w:bCs/>
          <w:iCs/>
          <w:kern w:val="2"/>
          <w:lang w:val="sr-Cyrl-RS" w:eastAsia="ar-SA"/>
        </w:rPr>
        <w:t>а</w:t>
      </w:r>
      <w:r w:rsidRPr="008D0009">
        <w:rPr>
          <w:rFonts w:eastAsia="Arial Unicode MS"/>
          <w:bCs/>
          <w:iCs/>
          <w:kern w:val="2"/>
          <w:lang w:val="sr-Cyrl-CS" w:eastAsia="ar-SA"/>
        </w:rPr>
        <w:t xml:space="preserve"> од стране овлашћеног лица подизвођача и оверен</w:t>
      </w:r>
      <w:r w:rsidRPr="008D0009">
        <w:rPr>
          <w:rFonts w:eastAsia="Arial Unicode MS"/>
          <w:bCs/>
          <w:iCs/>
          <w:kern w:val="2"/>
          <w:lang w:val="sr-Cyrl-RS" w:eastAsia="ar-SA"/>
        </w:rPr>
        <w:t>а</w:t>
      </w:r>
      <w:r w:rsidRPr="008D0009">
        <w:rPr>
          <w:rFonts w:eastAsia="Arial Unicode MS"/>
          <w:bCs/>
          <w:iCs/>
          <w:kern w:val="2"/>
          <w:lang w:val="sr-Cyrl-CS" w:eastAsia="ar-SA"/>
        </w:rPr>
        <w:t xml:space="preserve"> печатом.</w:t>
      </w:r>
    </w:p>
    <w:p w:rsidR="00407AF6" w:rsidRPr="008D0009" w:rsidRDefault="00407AF6" w:rsidP="00A811B1">
      <w:pPr>
        <w:pStyle w:val="Heading2"/>
      </w:pPr>
      <w:r w:rsidRPr="008D0009">
        <w:br w:type="page"/>
      </w:r>
      <w:bookmarkStart w:id="13" w:name="_Toc427059731"/>
      <w:r w:rsidRPr="008D0009">
        <w:lastRenderedPageBreak/>
        <w:t>8. ОБРАЗАЦ ИЗЈАВЕ О ИСПУЊАВАЊУ УСЛОВА ЗА СВАКОГ ОД ПОНУЂАЧА ИЗ ГРУПЕ ПОНУЂАЧА</w:t>
      </w:r>
      <w:bookmarkEnd w:id="13"/>
    </w:p>
    <w:p w:rsidR="00407AF6" w:rsidRPr="008D0009" w:rsidRDefault="00407AF6" w:rsidP="00A811B1">
      <w:pPr>
        <w:autoSpaceDE w:val="0"/>
        <w:autoSpaceDN w:val="0"/>
        <w:adjustRightInd w:val="0"/>
        <w:jc w:val="center"/>
        <w:rPr>
          <w:b/>
          <w:bCs/>
          <w:iCs/>
          <w:noProof/>
          <w:lang w:val="sr-Cyrl-RS"/>
        </w:rPr>
      </w:pPr>
      <w:r w:rsidRPr="008D0009">
        <w:rPr>
          <w:b/>
          <w:bCs/>
          <w:iCs/>
          <w:noProof/>
          <w:lang w:val="sr-Cyrl-RS"/>
        </w:rPr>
        <w:t xml:space="preserve">у поступку ЈНМВ бр. </w:t>
      </w:r>
      <w:r w:rsidR="0042633E" w:rsidRPr="008D0009">
        <w:rPr>
          <w:b/>
          <w:bCs/>
          <w:iCs/>
          <w:noProof/>
          <w:lang w:val="sr-Cyrl-RS"/>
        </w:rPr>
        <w:t>18-51</w:t>
      </w:r>
      <w:r w:rsidRPr="008D0009">
        <w:rPr>
          <w:b/>
          <w:bCs/>
          <w:iCs/>
          <w:noProof/>
          <w:lang w:val="sr-Cyrl-RS"/>
        </w:rPr>
        <w:t>/15</w:t>
      </w:r>
    </w:p>
    <w:p w:rsidR="00407AF6" w:rsidRPr="008D0009" w:rsidRDefault="00407AF6" w:rsidP="00A811B1">
      <w:pPr>
        <w:autoSpaceDE w:val="0"/>
        <w:autoSpaceDN w:val="0"/>
        <w:adjustRightInd w:val="0"/>
        <w:jc w:val="both"/>
        <w:rPr>
          <w:b/>
          <w:bCs/>
          <w:color w:val="C0504D"/>
          <w:lang w:val="sr-Cyrl-RS"/>
        </w:rPr>
      </w:pPr>
    </w:p>
    <w:p w:rsidR="00407AF6" w:rsidRPr="008D0009" w:rsidRDefault="00407AF6" w:rsidP="00A811B1">
      <w:pPr>
        <w:suppressAutoHyphens/>
        <w:jc w:val="both"/>
        <w:rPr>
          <w:bCs/>
          <w:iCs/>
          <w:noProof/>
          <w:lang w:val="ru-RU"/>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У складу са чланом 77. став 4. Закона, под пуном материјалном и кривичном одговорношћу, као заступник понуђача, дајем следећу</w:t>
      </w: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center"/>
        <w:rPr>
          <w:b/>
          <w:lang w:val="sr-Cyrl-CS"/>
        </w:rPr>
      </w:pPr>
      <w:r w:rsidRPr="008D0009">
        <w:rPr>
          <w:b/>
          <w:lang w:val="sr-Cyrl-CS"/>
        </w:rPr>
        <w:t>И З Ј А В У</w:t>
      </w:r>
    </w:p>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 xml:space="preserve">Понуђач  _____________________________________________ у поступку јавне набавке мале вредности </w:t>
      </w:r>
      <w:r w:rsidRPr="008D0009">
        <w:rPr>
          <w:color w:val="FF0000"/>
          <w:lang w:val="sr-Cyrl-CS"/>
        </w:rPr>
        <w:t xml:space="preserve"> </w:t>
      </w:r>
      <w:r w:rsidRPr="008D0009">
        <w:rPr>
          <w:lang w:val="sr-Cyrl-CS"/>
        </w:rPr>
        <w:t xml:space="preserve">– </w:t>
      </w:r>
      <w:r w:rsidR="0042633E" w:rsidRPr="008D0009">
        <w:rPr>
          <w:lang w:val="sr-Cyrl-CS"/>
        </w:rPr>
        <w:t>Јавна набавка добара-електричне енергије</w:t>
      </w:r>
      <w:r w:rsidRPr="008D0009">
        <w:rPr>
          <w:lang w:val="sr-Cyrl-CS"/>
        </w:rPr>
        <w:t xml:space="preserve">, </w:t>
      </w:r>
      <w:r w:rsidR="0042633E" w:rsidRPr="008D0009">
        <w:rPr>
          <w:lang w:val="sr-Cyrl-CS"/>
        </w:rPr>
        <w:t>ЈНМВ бр.        18-51</w:t>
      </w:r>
      <w:r w:rsidRPr="008D0009">
        <w:rPr>
          <w:lang w:val="sr-Cyrl-CS"/>
        </w:rPr>
        <w:t xml:space="preserve">/15, испуњава све услове </w:t>
      </w:r>
      <w:r w:rsidRPr="008D0009">
        <w:rPr>
          <w:bCs/>
          <w:iCs/>
          <w:lang w:val="ru-RU"/>
        </w:rPr>
        <w:t xml:space="preserve">из члана 75. став 1. тачка 1), 2) и 4) и члана 76. </w:t>
      </w:r>
      <w:r w:rsidRPr="008D0009">
        <w:rPr>
          <w:bCs/>
          <w:iCs/>
          <w:lang w:val="sr-Cyrl-RS"/>
        </w:rPr>
        <w:t xml:space="preserve">Закона о јавним набавкама, </w:t>
      </w:r>
      <w:r w:rsidRPr="008D0009">
        <w:rPr>
          <w:bCs/>
          <w:iCs/>
          <w:lang w:val="ru-RU"/>
        </w:rPr>
        <w:t>наведених у конкурсној документацији</w:t>
      </w:r>
      <w:r w:rsidRPr="008D0009">
        <w:rPr>
          <w:lang w:val="sr-Cyrl-CS"/>
        </w:rPr>
        <w:t>, и то:</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регистрован код надлежног органа, односно уписан у одговарајући регистар;</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7AF6" w:rsidRPr="008D0009" w:rsidRDefault="00407AF6" w:rsidP="00A811B1">
      <w:pPr>
        <w:widowControl w:val="0"/>
        <w:numPr>
          <w:ilvl w:val="0"/>
          <w:numId w:val="1"/>
        </w:numPr>
        <w:tabs>
          <w:tab w:val="left" w:pos="142"/>
        </w:tabs>
        <w:autoSpaceDE w:val="0"/>
        <w:autoSpaceDN w:val="0"/>
        <w:adjustRightInd w:val="0"/>
        <w:ind w:left="0" w:right="76" w:firstLine="0"/>
        <w:jc w:val="both"/>
        <w:rPr>
          <w:lang w:val="sr-Cyrl-CS"/>
        </w:rPr>
      </w:pPr>
      <w:r w:rsidRPr="008D0009">
        <w:rPr>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7AF6" w:rsidRPr="008D0009" w:rsidRDefault="00407AF6" w:rsidP="00A811B1">
      <w:pPr>
        <w:jc w:val="both"/>
        <w:rPr>
          <w:lang w:val="sr-Cyrl-CS"/>
        </w:rPr>
      </w:pPr>
      <w:r w:rsidRPr="008D0009">
        <w:rPr>
          <w:lang w:val="sr-Cyrl-CS"/>
        </w:rPr>
        <w:t>-</w:t>
      </w:r>
    </w:p>
    <w:p w:rsidR="00407AF6" w:rsidRPr="008D0009" w:rsidRDefault="00407AF6" w:rsidP="00A811B1">
      <w:pPr>
        <w:widowControl w:val="0"/>
        <w:tabs>
          <w:tab w:val="left" w:pos="567"/>
        </w:tabs>
        <w:autoSpaceDE w:val="0"/>
        <w:autoSpaceDN w:val="0"/>
        <w:adjustRightInd w:val="0"/>
        <w:ind w:right="76"/>
        <w:jc w:val="both"/>
        <w:rPr>
          <w:lang w:val="sr-Cyrl-CS"/>
        </w:rPr>
      </w:pPr>
    </w:p>
    <w:tbl>
      <w:tblPr>
        <w:tblpPr w:leftFromText="180" w:rightFromText="180" w:vertAnchor="text" w:horzAnchor="page" w:tblpX="1448" w:tblpY="88"/>
        <w:tblW w:w="0" w:type="auto"/>
        <w:tblLook w:val="01E0" w:firstRow="1" w:lastRow="1" w:firstColumn="1" w:lastColumn="1" w:noHBand="0" w:noVBand="0"/>
      </w:tblPr>
      <w:tblGrid>
        <w:gridCol w:w="3397"/>
        <w:gridCol w:w="1814"/>
        <w:gridCol w:w="4032"/>
      </w:tblGrid>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Датум: ____________________</w:t>
            </w: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Понуђач:</w:t>
            </w: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Место: ____________________</w:t>
            </w: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Pr>
          <w:p w:rsidR="00407AF6" w:rsidRPr="008D0009" w:rsidRDefault="00407AF6" w:rsidP="00A811B1">
            <w:pPr>
              <w:widowControl w:val="0"/>
              <w:tabs>
                <w:tab w:val="left" w:pos="567"/>
              </w:tabs>
              <w:autoSpaceDE w:val="0"/>
              <w:autoSpaceDN w:val="0"/>
              <w:adjustRightInd w:val="0"/>
              <w:ind w:right="76"/>
              <w:jc w:val="both"/>
              <w:rPr>
                <w:lang w:val="sr-Cyrl-CS"/>
              </w:rPr>
            </w:pP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М.П.</w:t>
            </w:r>
          </w:p>
        </w:tc>
        <w:tc>
          <w:tcPr>
            <w:tcW w:w="4032" w:type="dxa"/>
            <w:tcBorders>
              <w:bottom w:val="single" w:sz="4" w:space="0" w:color="auto"/>
            </w:tcBorders>
          </w:tcPr>
          <w:p w:rsidR="00407AF6" w:rsidRPr="008D0009" w:rsidRDefault="00407AF6" w:rsidP="00A811B1">
            <w:pPr>
              <w:widowControl w:val="0"/>
              <w:tabs>
                <w:tab w:val="left" w:pos="567"/>
              </w:tabs>
              <w:autoSpaceDE w:val="0"/>
              <w:autoSpaceDN w:val="0"/>
              <w:adjustRightInd w:val="0"/>
              <w:ind w:right="76"/>
              <w:jc w:val="both"/>
              <w:rPr>
                <w:lang w:val="sr-Cyrl-CS"/>
              </w:rPr>
            </w:pPr>
          </w:p>
        </w:tc>
      </w:tr>
      <w:tr w:rsidR="00407AF6" w:rsidRPr="008D0009" w:rsidTr="00347212">
        <w:tc>
          <w:tcPr>
            <w:tcW w:w="3397"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1814" w:type="dxa"/>
          </w:tcPr>
          <w:p w:rsidR="00407AF6" w:rsidRPr="008D0009" w:rsidRDefault="00407AF6" w:rsidP="00A811B1">
            <w:pPr>
              <w:widowControl w:val="0"/>
              <w:tabs>
                <w:tab w:val="left" w:pos="567"/>
              </w:tabs>
              <w:autoSpaceDE w:val="0"/>
              <w:autoSpaceDN w:val="0"/>
              <w:adjustRightInd w:val="0"/>
              <w:ind w:right="76"/>
              <w:jc w:val="both"/>
              <w:rPr>
                <w:lang w:val="sr-Cyrl-CS"/>
              </w:rPr>
            </w:pPr>
          </w:p>
        </w:tc>
        <w:tc>
          <w:tcPr>
            <w:tcW w:w="4032" w:type="dxa"/>
            <w:tcBorders>
              <w:top w:val="single" w:sz="4" w:space="0" w:color="auto"/>
            </w:tcBorders>
          </w:tcPr>
          <w:p w:rsidR="00407AF6" w:rsidRPr="008D0009" w:rsidRDefault="00407AF6" w:rsidP="00A811B1">
            <w:pPr>
              <w:widowControl w:val="0"/>
              <w:tabs>
                <w:tab w:val="left" w:pos="567"/>
              </w:tabs>
              <w:autoSpaceDE w:val="0"/>
              <w:autoSpaceDN w:val="0"/>
              <w:adjustRightInd w:val="0"/>
              <w:ind w:right="76"/>
              <w:jc w:val="both"/>
              <w:rPr>
                <w:lang w:val="sr-Cyrl-CS"/>
              </w:rPr>
            </w:pPr>
            <w:r w:rsidRPr="008D0009">
              <w:rPr>
                <w:lang w:val="sr-Cyrl-CS"/>
              </w:rPr>
              <w:t>потпис овлашћеног лица понуђача</w:t>
            </w:r>
          </w:p>
        </w:tc>
      </w:tr>
    </w:tbl>
    <w:p w:rsidR="00407AF6" w:rsidRPr="008D0009" w:rsidRDefault="00407AF6" w:rsidP="00A811B1">
      <w:pPr>
        <w:widowControl w:val="0"/>
        <w:tabs>
          <w:tab w:val="left" w:pos="567"/>
        </w:tabs>
        <w:autoSpaceDE w:val="0"/>
        <w:autoSpaceDN w:val="0"/>
        <w:adjustRightInd w:val="0"/>
        <w:ind w:right="76"/>
        <w:jc w:val="both"/>
        <w:rPr>
          <w:lang w:val="sr-Cyrl-CS"/>
        </w:rPr>
      </w:pPr>
    </w:p>
    <w:p w:rsidR="00407AF6" w:rsidRPr="008D0009" w:rsidRDefault="00407AF6" w:rsidP="00A811B1">
      <w:pPr>
        <w:suppressAutoHyphens/>
        <w:jc w:val="both"/>
        <w:rPr>
          <w:lang w:val="sr-Cyrl-RS"/>
        </w:rPr>
      </w:pPr>
    </w:p>
    <w:p w:rsidR="00407AF6" w:rsidRPr="008D0009" w:rsidRDefault="00407AF6" w:rsidP="00A811B1">
      <w:pPr>
        <w:suppressAutoHyphens/>
        <w:jc w:val="both"/>
        <w:rPr>
          <w:lang w:val="sr-Cyrl-RS"/>
        </w:rPr>
      </w:pPr>
    </w:p>
    <w:p w:rsidR="00407AF6" w:rsidRPr="008D0009" w:rsidRDefault="00407AF6" w:rsidP="00A811B1">
      <w:pPr>
        <w:suppressAutoHyphens/>
        <w:jc w:val="both"/>
        <w:rPr>
          <w:color w:val="C0504D"/>
          <w:lang w:val="sr-Cyrl-CS"/>
        </w:rPr>
      </w:pPr>
      <w:r w:rsidRPr="008D0009">
        <w:rPr>
          <w:b/>
        </w:rPr>
        <w:t>Напомена:</w:t>
      </w:r>
      <w:r w:rsidRPr="008D0009">
        <w:rPr>
          <w:b/>
          <w:lang w:val="sr-Cyrl-RS"/>
        </w:rPr>
        <w:t xml:space="preserve"> </w:t>
      </w:r>
      <w:r w:rsidRPr="008D0009">
        <w:rPr>
          <w:lang w:val="sr-Cyrl-RS"/>
        </w:rPr>
        <w:t>Достављају</w:t>
      </w:r>
      <w:r w:rsidRPr="008D0009">
        <w:t xml:space="preserve"> само они понуђачи који подносе </w:t>
      </w:r>
      <w:r w:rsidRPr="008D0009">
        <w:rPr>
          <w:lang w:val="sr-Cyrl-RS"/>
        </w:rPr>
        <w:t xml:space="preserve">заједничку понуду. У случају подношења заједничке понуде сваки понуђач из групе понуђача мора да испуни обавезне услове док додатне услове понуђачи из групе понуђача испуњавају заједно. 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(као и за носиоца посла групе понуђача). </w:t>
      </w:r>
      <w:r w:rsidRPr="008D0009">
        <w:rPr>
          <w:lang w:val="sr-Cyrl-CS"/>
        </w:rPr>
        <w:t>Изјава мора бити потписана од стране овлашћеног лица сваког понуђача из групе понуђача и оверена печатом.</w:t>
      </w:r>
    </w:p>
    <w:p w:rsidR="00407AF6" w:rsidRPr="008D0009" w:rsidRDefault="00407AF6" w:rsidP="00A811B1">
      <w:pPr>
        <w:pStyle w:val="Heading2"/>
      </w:pPr>
      <w:r w:rsidRPr="008D0009">
        <w:br w:type="page"/>
      </w:r>
      <w:bookmarkStart w:id="14" w:name="_Toc427059732"/>
      <w:r w:rsidRPr="008D0009">
        <w:lastRenderedPageBreak/>
        <w:t>9. ОБРАЗАЦ ПОНУДЕ</w:t>
      </w:r>
      <w:bookmarkEnd w:id="14"/>
    </w:p>
    <w:p w:rsidR="00407AF6" w:rsidRPr="008D0009" w:rsidRDefault="00407AF6" w:rsidP="00A811B1">
      <w:pPr>
        <w:autoSpaceDE w:val="0"/>
        <w:autoSpaceDN w:val="0"/>
        <w:adjustRightInd w:val="0"/>
        <w:jc w:val="center"/>
        <w:rPr>
          <w:b/>
          <w:bCs/>
          <w:iCs/>
          <w:noProof/>
          <w:color w:val="FF0000"/>
          <w:lang w:val="sr-Cyrl-CS"/>
        </w:rPr>
      </w:pPr>
      <w:r w:rsidRPr="008D0009">
        <w:rPr>
          <w:b/>
          <w:bCs/>
          <w:iCs/>
          <w:noProof/>
          <w:lang w:val="sr-Cyrl-CS"/>
        </w:rPr>
        <w:t>за ЈНМВ</w:t>
      </w:r>
      <w:r w:rsidRPr="008D0009">
        <w:rPr>
          <w:bCs/>
          <w:iCs/>
          <w:noProof/>
          <w:lang w:val="sr-Cyrl-CS"/>
        </w:rPr>
        <w:t xml:space="preserve"> </w:t>
      </w:r>
      <w:r w:rsidRPr="008D0009">
        <w:rPr>
          <w:b/>
          <w:bCs/>
          <w:iCs/>
          <w:noProof/>
          <w:lang w:val="sr-Cyrl-CS"/>
        </w:rPr>
        <w:t>бр</w:t>
      </w:r>
      <w:r w:rsidRPr="008D0009">
        <w:rPr>
          <w:bCs/>
          <w:iCs/>
          <w:noProof/>
          <w:lang w:val="sr-Cyrl-CS"/>
        </w:rPr>
        <w:t>.</w:t>
      </w:r>
      <w:r w:rsidRPr="008D0009">
        <w:rPr>
          <w:b/>
          <w:bCs/>
          <w:iCs/>
          <w:noProof/>
          <w:lang w:val="sr-Cyrl-CS"/>
        </w:rPr>
        <w:t xml:space="preserve"> </w:t>
      </w:r>
      <w:r w:rsidR="0042633E" w:rsidRPr="008D0009">
        <w:rPr>
          <w:b/>
          <w:bCs/>
          <w:iCs/>
          <w:noProof/>
          <w:lang w:val="sr-Cyrl-RS"/>
        </w:rPr>
        <w:t>18-51</w:t>
      </w:r>
      <w:r w:rsidRPr="008D0009">
        <w:rPr>
          <w:b/>
          <w:bCs/>
          <w:iCs/>
          <w:noProof/>
          <w:lang w:val="sr-Cyrl-RS"/>
        </w:rPr>
        <w:t xml:space="preserve">/15 </w:t>
      </w:r>
      <w:r w:rsidR="0042633E" w:rsidRPr="008D0009">
        <w:rPr>
          <w:b/>
          <w:bCs/>
          <w:iCs/>
          <w:noProof/>
          <w:lang w:val="sr-Cyrl-RS"/>
        </w:rPr>
        <w:t>– Јавна набавка добара-електричне енергије</w:t>
      </w:r>
    </w:p>
    <w:p w:rsidR="00407AF6" w:rsidRPr="008D0009" w:rsidRDefault="00407AF6" w:rsidP="00A811B1">
      <w:pPr>
        <w:jc w:val="both"/>
        <w:rPr>
          <w:bCs/>
          <w:iCs/>
          <w:noProof/>
          <w:lang w:val="sr-Cyrl-CS"/>
        </w:rPr>
      </w:pPr>
    </w:p>
    <w:p w:rsidR="00407AF6" w:rsidRPr="008D0009" w:rsidRDefault="00407AF6" w:rsidP="00A811B1">
      <w:pPr>
        <w:tabs>
          <w:tab w:val="left" w:pos="720"/>
          <w:tab w:val="left" w:pos="1080"/>
        </w:tabs>
        <w:autoSpaceDE w:val="0"/>
        <w:autoSpaceDN w:val="0"/>
        <w:adjustRightInd w:val="0"/>
        <w:ind w:firstLine="708"/>
        <w:jc w:val="both"/>
        <w:rPr>
          <w:b/>
          <w:bCs/>
          <w:iCs/>
          <w:noProof/>
          <w:lang w:val="sr-Cyrl-CS"/>
        </w:rPr>
      </w:pPr>
      <w:r w:rsidRPr="008D0009">
        <w:rPr>
          <w:bCs/>
          <w:iCs/>
          <w:noProof/>
          <w:lang w:val="sr-Cyrl-CS"/>
        </w:rPr>
        <w:t>Упућујемо вам понуду за јавну набавку</w:t>
      </w:r>
      <w:r w:rsidRPr="008D0009">
        <w:rPr>
          <w:b/>
          <w:bCs/>
          <w:iCs/>
          <w:noProof/>
          <w:lang w:val="sr-Cyrl-CS"/>
        </w:rPr>
        <w:t xml:space="preserve"> </w:t>
      </w:r>
      <w:r w:rsidRPr="008D0009">
        <w:rPr>
          <w:bCs/>
          <w:iCs/>
          <w:noProof/>
          <w:lang w:val="sr-Cyrl-CS"/>
        </w:rPr>
        <w:t>добара</w:t>
      </w:r>
      <w:r w:rsidRPr="008D0009">
        <w:rPr>
          <w:bCs/>
          <w:iCs/>
          <w:noProof/>
          <w:color w:val="FF0000"/>
          <w:lang w:val="sr-Cyrl-CS"/>
        </w:rPr>
        <w:t xml:space="preserve"> </w:t>
      </w:r>
      <w:r w:rsidRPr="008D0009">
        <w:rPr>
          <w:bCs/>
          <w:iCs/>
          <w:noProof/>
          <w:lang w:val="sr-Cyrl-CS"/>
        </w:rPr>
        <w:t>–</w:t>
      </w:r>
      <w:r w:rsidR="0042633E" w:rsidRPr="008D0009">
        <w:rPr>
          <w:bCs/>
          <w:iCs/>
          <w:noProof/>
          <w:lang w:val="sr-Cyrl-CS"/>
        </w:rPr>
        <w:t xml:space="preserve"> електричне енергије</w:t>
      </w:r>
      <w:r w:rsidRPr="008D0009">
        <w:rPr>
          <w:bCs/>
          <w:iCs/>
          <w:noProof/>
          <w:lang w:val="sr-Cyrl-CS"/>
        </w:rPr>
        <w:t>, у свему према захтевима из конкурсне документације и у складу са важећим прописима и стандардима.</w:t>
      </w:r>
    </w:p>
    <w:p w:rsidR="00407AF6" w:rsidRPr="008D0009" w:rsidRDefault="00407AF6" w:rsidP="00A811B1">
      <w:pPr>
        <w:jc w:val="both"/>
        <w:rPr>
          <w:bCs/>
          <w:iCs/>
          <w:noProof/>
          <w:lang w:val="sr-Cyrl-CS"/>
        </w:rPr>
      </w:pPr>
    </w:p>
    <w:p w:rsidR="00407AF6" w:rsidRPr="008D0009" w:rsidRDefault="00407AF6" w:rsidP="00A811B1">
      <w:pPr>
        <w:ind w:firstLine="708"/>
        <w:jc w:val="both"/>
        <w:rPr>
          <w:bCs/>
          <w:iCs/>
          <w:noProof/>
          <w:lang w:val="sr-Cyrl-CS"/>
        </w:rPr>
      </w:pPr>
      <w:r w:rsidRPr="008D0009">
        <w:rPr>
          <w:bCs/>
          <w:iCs/>
          <w:noProof/>
          <w:lang w:val="sr-Cyrl-CS"/>
        </w:rPr>
        <w:t>Понуду дајемо: (заокружити)</w:t>
      </w:r>
    </w:p>
    <w:p w:rsidR="00407AF6" w:rsidRPr="008D0009" w:rsidRDefault="00407AF6" w:rsidP="00A811B1">
      <w:pPr>
        <w:jc w:val="both"/>
        <w:rPr>
          <w:bCs/>
          <w:iCs/>
          <w:noProof/>
          <w:lang w:val="sr-Cyrl-CS"/>
        </w:rPr>
      </w:pPr>
    </w:p>
    <w:p w:rsidR="00407AF6" w:rsidRPr="008D0009" w:rsidRDefault="00407AF6" w:rsidP="00A811B1">
      <w:pPr>
        <w:jc w:val="both"/>
        <w:rPr>
          <w:b/>
          <w:bCs/>
          <w:iCs/>
          <w:noProof/>
          <w:lang w:val="sr-Cyrl-CS"/>
        </w:rPr>
      </w:pPr>
      <w:r w:rsidRPr="008D0009">
        <w:rPr>
          <w:b/>
          <w:bCs/>
          <w:iCs/>
          <w:noProof/>
          <w:lang w:val="sr-Cyrl-CS"/>
        </w:rPr>
        <w:t xml:space="preserve">а) самостално     </w:t>
      </w:r>
      <w:r w:rsidRPr="008D0009">
        <w:rPr>
          <w:b/>
          <w:bCs/>
          <w:iCs/>
          <w:noProof/>
          <w:lang w:val="sr-Cyrl-CS"/>
        </w:rPr>
        <w:tab/>
        <w:t>б) заједничка понуда</w:t>
      </w:r>
      <w:r w:rsidRPr="008D0009">
        <w:rPr>
          <w:b/>
          <w:bCs/>
          <w:iCs/>
          <w:noProof/>
          <w:lang w:val="sr-Cyrl-CS"/>
        </w:rPr>
        <w:tab/>
        <w:t xml:space="preserve">             в) понуда са подизвођачем</w:t>
      </w:r>
    </w:p>
    <w:p w:rsidR="00407AF6" w:rsidRPr="008D0009" w:rsidRDefault="00407AF6" w:rsidP="00A811B1">
      <w:pP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1.</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w:t>
      </w:r>
      <w:r w:rsidR="00A811B1" w:rsidRPr="008D0009">
        <w:rPr>
          <w:noProof/>
          <w:lang w:val="sr-Cyrl-RS"/>
        </w:rPr>
        <w:t>едишта: __________________</w:t>
      </w:r>
      <w:r w:rsidRPr="008D0009">
        <w:rPr>
          <w:noProof/>
          <w:lang w:val="sr-Cyrl-RS"/>
        </w:rPr>
        <w:t>________________________________________</w:t>
      </w:r>
    </w:p>
    <w:p w:rsidR="00407AF6" w:rsidRPr="008D0009" w:rsidRDefault="00A811B1"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3.ПИБ:_____________________4.Матични</w:t>
      </w:r>
      <w:r w:rsidRPr="008D0009">
        <w:rPr>
          <w:noProof/>
          <w:lang w:val="sr-Latn-RS"/>
        </w:rPr>
        <w:t xml:space="preserve"> </w:t>
      </w:r>
      <w:r w:rsidRPr="008D0009">
        <w:rPr>
          <w:noProof/>
          <w:lang w:val="sr-Cyrl-RS"/>
        </w:rPr>
        <w:t>број:</w:t>
      </w:r>
      <w:r w:rsidR="00407AF6" w:rsidRPr="008D0009">
        <w:rPr>
          <w:noProof/>
          <w:lang w:val="sr-Cyrl-RS"/>
        </w:rPr>
        <w:t>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407AF6" w:rsidRPr="008D0009" w:rsidRDefault="00407AF6" w:rsidP="00A811B1">
      <w:pP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2.</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 ИЗ ГРУПЕ ПОНУЂАЧА</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w:t>
      </w:r>
      <w:r w:rsidR="00A811B1" w:rsidRPr="008D0009">
        <w:rPr>
          <w:noProof/>
          <w:lang w:val="sr-Cyrl-RS"/>
        </w:rPr>
        <w:t>. Адреса седишта: _______</w:t>
      </w:r>
      <w:r w:rsidRPr="008D0009">
        <w:rPr>
          <w:noProof/>
          <w:lang w:val="sr-Cyrl-RS"/>
        </w:rPr>
        <w:t>__________________________________________________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Latn-RS"/>
        </w:rPr>
      </w:pPr>
      <w:r w:rsidRPr="008D0009">
        <w:rPr>
          <w:noProof/>
          <w:lang w:val="sr-Cyrl-RS"/>
        </w:rPr>
        <w:t>3. П И Б: _____________________ 4. Матични број: __________________________</w:t>
      </w:r>
      <w:r w:rsidR="00A811B1" w:rsidRPr="008D0009">
        <w:rPr>
          <w:noProof/>
          <w:lang w:val="sr-Latn-RS"/>
        </w:rPr>
        <w:t>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ПОНУЂАЧУ ИЗ ГРУПЕ ПОНУЂАЧА</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407AF6" w:rsidRPr="008D0009" w:rsidRDefault="00A811B1"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седишта:_______</w:t>
      </w:r>
      <w:r w:rsidR="00407AF6" w:rsidRPr="008D0009">
        <w:rPr>
          <w:noProof/>
          <w:lang w:val="sr-Cyrl-RS"/>
        </w:rPr>
        <w:t>__________________________________________________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 4. Матични број: 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lastRenderedPageBreak/>
        <w:t>ПОДАЦИ О ПОНУЂАЧУ ИЗ ГРУПЕ ПОНУЂАЧА</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понуђача или скраћени назив: 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w:t>
      </w:r>
      <w:r w:rsidR="00A811B1" w:rsidRPr="008D0009">
        <w:rPr>
          <w:noProof/>
          <w:lang w:val="sr-Cyrl-RS"/>
        </w:rPr>
        <w:t>та: _____</w:t>
      </w:r>
      <w:r w:rsidRPr="008D0009">
        <w:rPr>
          <w:noProof/>
          <w:lang w:val="sr-Cyrl-RS"/>
        </w:rPr>
        <w:t>_____________________________________________________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 4. Матични број: 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понуђача: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w:t>
      </w:r>
      <w:r w:rsidR="0003009F">
        <w:rPr>
          <w:noProof/>
          <w:lang w:val="sr-Cyrl-RS"/>
        </w:rPr>
        <w:t xml:space="preserve"> банке: ________________</w:t>
      </w:r>
      <w:r w:rsidRPr="008D0009">
        <w:rPr>
          <w:noProof/>
          <w:lang w:val="sr-Cyrl-RS"/>
        </w:rPr>
        <w:t>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3.</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
          <w:bCs/>
          <w:iCs/>
          <w:noProof/>
          <w:lang w:val="sr-Cyrl-CS"/>
        </w:rPr>
        <w:t>ПОДАЦИ О ПОДИЗВОЂАЧУ/ПОДИЗВОЂАЧИМА</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подизвођач</w:t>
      </w:r>
      <w:r w:rsidR="00A811B1" w:rsidRPr="008D0009">
        <w:rPr>
          <w:noProof/>
          <w:lang w:val="sr-Cyrl-RS"/>
        </w:rPr>
        <w:t>а или скраћени назив: __</w:t>
      </w:r>
      <w:r w:rsidRPr="008D0009">
        <w:rPr>
          <w:noProof/>
          <w:lang w:val="sr-Cyrl-RS"/>
        </w:rPr>
        <w:t>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рачуна и назив пословне банке: _____________</w:t>
      </w:r>
      <w:r w:rsidR="0003009F">
        <w:rPr>
          <w:noProof/>
          <w:lang w:val="sr-Cyrl-RS"/>
        </w:rPr>
        <w:t>________________________</w:t>
      </w:r>
      <w:r w:rsidRPr="008D0009">
        <w:rPr>
          <w:noProof/>
          <w:lang w:val="sr-Cyrl-RS"/>
        </w:rPr>
        <w:t>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sidRPr="008D0009">
        <w:rPr>
          <w:bCs/>
          <w:iCs/>
          <w:noProof/>
          <w:lang w:val="ru-RU"/>
        </w:rPr>
        <w:t>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подизвођача и</w:t>
      </w:r>
      <w:r w:rsidR="00A811B1" w:rsidRPr="008D0009">
        <w:rPr>
          <w:noProof/>
          <w:lang w:val="sr-Cyrl-RS"/>
        </w:rPr>
        <w:t>ли скраћени назив: ______</w:t>
      </w:r>
      <w:r w:rsidRPr="008D0009">
        <w:rPr>
          <w:noProof/>
          <w:lang w:val="sr-Cyrl-RS"/>
        </w:rPr>
        <w:t>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9. Број рачу</w:t>
      </w:r>
      <w:r w:rsidR="00A811B1" w:rsidRPr="008D0009">
        <w:rPr>
          <w:noProof/>
          <w:lang w:val="sr-Cyrl-RS"/>
        </w:rPr>
        <w:t>на и назив пословне банке: ___</w:t>
      </w:r>
      <w:r w:rsidRPr="008D0009">
        <w:rPr>
          <w:noProof/>
          <w:lang w:val="sr-Cyrl-RS"/>
        </w:rPr>
        <w:t>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sidRPr="008D0009">
        <w:rPr>
          <w:bCs/>
          <w:iCs/>
          <w:noProof/>
          <w:lang w:val="ru-RU"/>
        </w:rPr>
        <w:t>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1. Пословно име подизво</w:t>
      </w:r>
      <w:r w:rsidR="00A811B1" w:rsidRPr="008D0009">
        <w:rPr>
          <w:noProof/>
          <w:lang w:val="sr-Cyrl-RS"/>
        </w:rPr>
        <w:t xml:space="preserve">ђача или скраћени назив: </w:t>
      </w:r>
      <w:r w:rsidRPr="008D0009">
        <w:rPr>
          <w:noProof/>
          <w:lang w:val="sr-Cyrl-RS"/>
        </w:rPr>
        <w:t>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2. Адреса седишта: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3. П И Б: 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4. Матични број: 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5. Контакт особа: 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b/>
          <w:bCs/>
          <w:iCs/>
          <w:noProof/>
          <w:lang w:val="sr-Cyrl-CS"/>
        </w:rPr>
      </w:pPr>
      <w:r w:rsidRPr="008D0009">
        <w:rPr>
          <w:bCs/>
          <w:iCs/>
          <w:noProof/>
          <w:lang w:val="sr-Cyrl-CS"/>
        </w:rPr>
        <w:t>6. Представник подизвођача:</w:t>
      </w:r>
      <w:r w:rsidRPr="008D0009">
        <w:rPr>
          <w:b/>
          <w:bCs/>
          <w:iCs/>
          <w:noProof/>
          <w:lang w:val="sr-Cyrl-CS"/>
        </w:rPr>
        <w:t xml:space="preserve"> 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7. Број телефона:_______________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8. </w:t>
      </w:r>
      <w:r w:rsidRPr="008D0009">
        <w:rPr>
          <w:noProof/>
          <w:lang w:val="en-US"/>
        </w:rPr>
        <w:t>E</w:t>
      </w:r>
      <w:r w:rsidRPr="008D0009">
        <w:rPr>
          <w:noProof/>
          <w:lang w:val="ru-RU"/>
        </w:rPr>
        <w:t>-</w:t>
      </w:r>
      <w:r w:rsidRPr="008D0009">
        <w:rPr>
          <w:noProof/>
          <w:lang w:val="en-US"/>
        </w:rPr>
        <w:t>mail</w:t>
      </w:r>
      <w:r w:rsidRPr="008D0009">
        <w:rPr>
          <w:noProof/>
          <w:lang w:val="sr-Cyrl-RS"/>
        </w:rPr>
        <w:t>: ____________________________________________</w:t>
      </w:r>
    </w:p>
    <w:p w:rsidR="00407AF6" w:rsidRPr="008D0009" w:rsidRDefault="00407AF6" w:rsidP="00A811B1">
      <w:pPr>
        <w:pBdr>
          <w:top w:val="single" w:sz="4" w:space="1" w:color="auto"/>
          <w:left w:val="single" w:sz="4" w:space="4" w:color="auto"/>
          <w:bottom w:val="single" w:sz="4" w:space="1" w:color="auto"/>
          <w:right w:val="single" w:sz="4" w:space="4" w:color="auto"/>
        </w:pBdr>
        <w:jc w:val="both"/>
        <w:rPr>
          <w:noProof/>
          <w:lang w:val="sr-Cyrl-RS"/>
        </w:rPr>
      </w:pPr>
      <w:r w:rsidRPr="008D0009">
        <w:rPr>
          <w:noProof/>
          <w:lang w:val="sr-Cyrl-RS"/>
        </w:rPr>
        <w:t xml:space="preserve">9. Број рачуна и </w:t>
      </w:r>
      <w:r w:rsidR="00A811B1" w:rsidRPr="008D0009">
        <w:rPr>
          <w:noProof/>
          <w:lang w:val="sr-Cyrl-RS"/>
        </w:rPr>
        <w:t>назив пословне банке: ___</w:t>
      </w:r>
      <w:r w:rsidRPr="008D0009">
        <w:rPr>
          <w:noProof/>
          <w:lang w:val="sr-Cyrl-RS"/>
        </w:rPr>
        <w:t>______________________________________</w:t>
      </w:r>
    </w:p>
    <w:p w:rsidR="000A144F" w:rsidRPr="003C6041" w:rsidRDefault="00407AF6" w:rsidP="003C6041">
      <w:pPr>
        <w:pBdr>
          <w:top w:val="single" w:sz="4" w:space="1" w:color="auto"/>
          <w:left w:val="single" w:sz="4" w:space="4" w:color="auto"/>
          <w:bottom w:val="single" w:sz="4" w:space="1" w:color="auto"/>
          <w:right w:val="single" w:sz="4" w:space="4" w:color="auto"/>
        </w:pBdr>
        <w:jc w:val="both"/>
        <w:rPr>
          <w:bCs/>
          <w:iCs/>
          <w:noProof/>
          <w:lang w:val="sr-Cyrl-CS"/>
        </w:rPr>
      </w:pPr>
      <w:r w:rsidRPr="008D0009">
        <w:rPr>
          <w:bCs/>
          <w:iCs/>
          <w:noProof/>
          <w:lang w:val="ru-RU"/>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8D0009">
        <w:rPr>
          <w:bCs/>
          <w:iCs/>
          <w:noProof/>
          <w:lang w:val="sr-Cyrl-RS"/>
        </w:rPr>
        <w:t>_________</w:t>
      </w:r>
      <w:r w:rsidR="003C6041">
        <w:rPr>
          <w:bCs/>
          <w:iCs/>
          <w:noProof/>
          <w:lang w:val="ru-RU"/>
        </w:rPr>
        <w:t>_____</w:t>
      </w:r>
    </w:p>
    <w:p w:rsidR="0042633E" w:rsidRPr="008D0009" w:rsidRDefault="0042633E" w:rsidP="00A811B1">
      <w:pPr>
        <w:spacing w:line="276" w:lineRule="auto"/>
        <w:ind w:left="1080"/>
        <w:jc w:val="center"/>
        <w:rPr>
          <w:lang w:val="sr-Cyrl-BA"/>
        </w:rPr>
      </w:pPr>
      <w:r w:rsidRPr="008D0009">
        <w:rPr>
          <w:b/>
        </w:rPr>
        <w:lastRenderedPageBreak/>
        <w:t>ОПИС ПРЕДМЕТА НАБАВКЕ</w:t>
      </w:r>
      <w:r w:rsidRPr="008D0009">
        <w:t xml:space="preserve"> </w:t>
      </w:r>
      <w:r w:rsidRPr="008D0009">
        <w:rPr>
          <w:lang w:val="sr-Cyrl-BA"/>
        </w:rPr>
        <w:t>– добра - електрична енергија за потпуно снабдевање према техничкој спецификацији, ЈН</w:t>
      </w:r>
      <w:r w:rsidR="000A144F" w:rsidRPr="008D0009">
        <w:rPr>
          <w:lang w:val="sr-Cyrl-BA"/>
        </w:rPr>
        <w:t>МВ</w:t>
      </w:r>
      <w:r w:rsidRPr="008D0009">
        <w:rPr>
          <w:lang w:val="sr-Cyrl-BA"/>
        </w:rPr>
        <w:t xml:space="preserve"> </w:t>
      </w:r>
      <w:r w:rsidR="000A144F" w:rsidRPr="008D0009">
        <w:rPr>
          <w:lang w:val="sr-Cyrl-BA"/>
        </w:rPr>
        <w:t>бр. 51/2015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571"/>
      </w:tblGrid>
      <w:tr w:rsidR="0042633E" w:rsidRPr="008D0009" w:rsidTr="009B70DB">
        <w:tc>
          <w:tcPr>
            <w:tcW w:w="4878" w:type="dxa"/>
          </w:tcPr>
          <w:p w:rsidR="0042633E" w:rsidRPr="008D0009" w:rsidRDefault="0042633E" w:rsidP="00A811B1">
            <w:pPr>
              <w:jc w:val="both"/>
              <w:rPr>
                <w:lang w:val="sr-Cyrl-BA"/>
              </w:rPr>
            </w:pPr>
          </w:p>
          <w:p w:rsidR="0042633E" w:rsidRPr="008D0009" w:rsidRDefault="0042633E" w:rsidP="00A811B1">
            <w:pPr>
              <w:jc w:val="both"/>
              <w:rPr>
                <w:lang w:val="sr-Cyrl-BA"/>
              </w:rPr>
            </w:pPr>
            <w:r w:rsidRPr="008D0009">
              <w:rPr>
                <w:lang w:val="sr-Cyrl-BA"/>
              </w:rPr>
              <w:t xml:space="preserve">Јединична цена по </w:t>
            </w:r>
            <w:r w:rsidRPr="008D0009">
              <w:t>KWh без ПДВ-а</w:t>
            </w:r>
          </w:p>
          <w:p w:rsidR="0042633E" w:rsidRPr="008D0009" w:rsidRDefault="0042633E" w:rsidP="00A811B1">
            <w:pPr>
              <w:jc w:val="both"/>
            </w:pPr>
          </w:p>
        </w:tc>
        <w:tc>
          <w:tcPr>
            <w:tcW w:w="4698" w:type="dxa"/>
          </w:tcPr>
          <w:p w:rsidR="0042633E" w:rsidRPr="008D0009" w:rsidRDefault="0042633E" w:rsidP="00A811B1">
            <w:pPr>
              <w:jc w:val="both"/>
            </w:pPr>
          </w:p>
        </w:tc>
      </w:tr>
      <w:tr w:rsidR="0042633E" w:rsidRPr="008D0009" w:rsidTr="009B70DB">
        <w:tc>
          <w:tcPr>
            <w:tcW w:w="4878" w:type="dxa"/>
          </w:tcPr>
          <w:p w:rsidR="0042633E" w:rsidRPr="008D0009" w:rsidRDefault="0042633E" w:rsidP="00A811B1">
            <w:pPr>
              <w:jc w:val="both"/>
              <w:rPr>
                <w:lang w:val="sr-Cyrl-BA"/>
              </w:rPr>
            </w:pPr>
            <w:r w:rsidRPr="008D0009">
              <w:rPr>
                <w:lang w:val="sr-Cyrl-BA"/>
              </w:rPr>
              <w:t xml:space="preserve">Јединична цена по </w:t>
            </w:r>
            <w:r w:rsidRPr="008D0009">
              <w:t>KWh са ПДВ-ом</w:t>
            </w:r>
          </w:p>
          <w:p w:rsidR="0042633E" w:rsidRPr="008D0009" w:rsidRDefault="0042633E" w:rsidP="00A811B1">
            <w:pPr>
              <w:jc w:val="both"/>
              <w:rPr>
                <w:lang w:val="sr-Cyrl-BA"/>
              </w:rPr>
            </w:pPr>
          </w:p>
        </w:tc>
        <w:tc>
          <w:tcPr>
            <w:tcW w:w="4698" w:type="dxa"/>
          </w:tcPr>
          <w:p w:rsidR="0042633E" w:rsidRPr="008D0009" w:rsidRDefault="0042633E" w:rsidP="00A811B1">
            <w:pPr>
              <w:jc w:val="both"/>
            </w:pPr>
          </w:p>
        </w:tc>
      </w:tr>
      <w:tr w:rsidR="0042633E" w:rsidRPr="008D0009" w:rsidTr="009B70DB">
        <w:tc>
          <w:tcPr>
            <w:tcW w:w="4878" w:type="dxa"/>
          </w:tcPr>
          <w:p w:rsidR="0042633E" w:rsidRPr="008D0009" w:rsidRDefault="0042633E" w:rsidP="00A811B1">
            <w:pPr>
              <w:jc w:val="both"/>
              <w:rPr>
                <w:lang w:val="sr-Cyrl-BA"/>
              </w:rPr>
            </w:pPr>
            <w:r w:rsidRPr="008D0009">
              <w:rPr>
                <w:lang w:val="sr-Cyrl-BA"/>
              </w:rPr>
              <w:t>Планирана потрошња активне енергије на годишњем нивоу  ЈТ</w:t>
            </w:r>
          </w:p>
          <w:p w:rsidR="0042633E" w:rsidRPr="008D0009" w:rsidRDefault="0042633E" w:rsidP="00A811B1">
            <w:pPr>
              <w:jc w:val="both"/>
              <w:rPr>
                <w:lang w:val="sr-Cyrl-BA"/>
              </w:rPr>
            </w:pPr>
          </w:p>
        </w:tc>
        <w:tc>
          <w:tcPr>
            <w:tcW w:w="4698" w:type="dxa"/>
          </w:tcPr>
          <w:p w:rsidR="0042633E" w:rsidRPr="008D0009" w:rsidRDefault="0042633E" w:rsidP="00A811B1">
            <w:pPr>
              <w:jc w:val="both"/>
            </w:pPr>
            <w:r w:rsidRPr="008D0009">
              <w:rPr>
                <w:lang w:val="sr-Cyrl-CS"/>
              </w:rPr>
              <w:t>337407</w:t>
            </w:r>
            <w:r w:rsidRPr="008D0009">
              <w:t xml:space="preserve"> KWh</w:t>
            </w:r>
          </w:p>
        </w:tc>
      </w:tr>
      <w:tr w:rsidR="0042633E" w:rsidRPr="008D0009" w:rsidTr="009B70DB">
        <w:tc>
          <w:tcPr>
            <w:tcW w:w="4878" w:type="dxa"/>
          </w:tcPr>
          <w:p w:rsidR="0042633E" w:rsidRPr="008D0009" w:rsidRDefault="0042633E" w:rsidP="00A811B1">
            <w:pPr>
              <w:jc w:val="both"/>
              <w:rPr>
                <w:lang w:val="sr-Cyrl-BA"/>
              </w:rPr>
            </w:pPr>
            <w:r w:rsidRPr="008D0009">
              <w:rPr>
                <w:lang w:val="sr-Cyrl-BA"/>
              </w:rPr>
              <w:t>Укупна цена за планиране количине активне енергије на годишњем нивоу без ПДВ-а</w:t>
            </w:r>
          </w:p>
        </w:tc>
        <w:tc>
          <w:tcPr>
            <w:tcW w:w="4698" w:type="dxa"/>
          </w:tcPr>
          <w:p w:rsidR="0042633E" w:rsidRPr="008D0009" w:rsidRDefault="0042633E" w:rsidP="00A811B1">
            <w:pPr>
              <w:jc w:val="both"/>
            </w:pPr>
          </w:p>
        </w:tc>
      </w:tr>
      <w:tr w:rsidR="0042633E" w:rsidRPr="008D0009" w:rsidTr="009B70DB">
        <w:tc>
          <w:tcPr>
            <w:tcW w:w="4878" w:type="dxa"/>
          </w:tcPr>
          <w:p w:rsidR="0042633E" w:rsidRPr="008D0009" w:rsidRDefault="0042633E" w:rsidP="00A811B1">
            <w:pPr>
              <w:jc w:val="both"/>
              <w:rPr>
                <w:lang w:val="sr-Cyrl-BA"/>
              </w:rPr>
            </w:pPr>
            <w:r w:rsidRPr="008D0009">
              <w:rPr>
                <w:lang w:val="sr-Cyrl-BA"/>
              </w:rPr>
              <w:t>Укупна цена за планиране количине активне енергије на годишњем нивоу са</w:t>
            </w:r>
            <w:r w:rsidRPr="008D0009">
              <w:t xml:space="preserve"> ПДВ-</w:t>
            </w:r>
            <w:r w:rsidRPr="008D0009">
              <w:rPr>
                <w:lang w:val="sr-Cyrl-BA"/>
              </w:rPr>
              <w:t>ом</w:t>
            </w:r>
          </w:p>
          <w:p w:rsidR="0042633E" w:rsidRPr="008D0009" w:rsidRDefault="0042633E" w:rsidP="00A811B1">
            <w:pPr>
              <w:jc w:val="both"/>
              <w:rPr>
                <w:lang w:val="sr-Cyrl-BA"/>
              </w:rPr>
            </w:pPr>
          </w:p>
        </w:tc>
        <w:tc>
          <w:tcPr>
            <w:tcW w:w="4698" w:type="dxa"/>
          </w:tcPr>
          <w:p w:rsidR="0042633E" w:rsidRPr="008D0009" w:rsidRDefault="0042633E" w:rsidP="00A811B1">
            <w:pPr>
              <w:jc w:val="both"/>
            </w:pPr>
          </w:p>
        </w:tc>
      </w:tr>
      <w:tr w:rsidR="0042633E" w:rsidRPr="008D0009" w:rsidTr="009B70DB">
        <w:tc>
          <w:tcPr>
            <w:tcW w:w="4878" w:type="dxa"/>
          </w:tcPr>
          <w:p w:rsidR="0042633E" w:rsidRPr="008D0009" w:rsidRDefault="0042633E" w:rsidP="00A811B1">
            <w:pPr>
              <w:jc w:val="both"/>
            </w:pPr>
          </w:p>
          <w:p w:rsidR="0042633E" w:rsidRPr="008D0009" w:rsidRDefault="0042633E" w:rsidP="00A811B1">
            <w:pPr>
              <w:jc w:val="both"/>
            </w:pPr>
            <w:r w:rsidRPr="008D0009">
              <w:t>Рок и начин плаћања</w:t>
            </w:r>
          </w:p>
          <w:p w:rsidR="0042633E" w:rsidRPr="008D0009" w:rsidRDefault="0042633E" w:rsidP="00A811B1">
            <w:pPr>
              <w:jc w:val="both"/>
            </w:pPr>
          </w:p>
        </w:tc>
        <w:tc>
          <w:tcPr>
            <w:tcW w:w="4698" w:type="dxa"/>
          </w:tcPr>
          <w:p w:rsidR="0042633E" w:rsidRPr="008D0009" w:rsidRDefault="0042633E" w:rsidP="00A811B1">
            <w:pPr>
              <w:jc w:val="both"/>
            </w:pPr>
            <w:r w:rsidRPr="008D0009">
              <w:t xml:space="preserve">Рок плаћања je 45 дана </w:t>
            </w:r>
            <w:r w:rsidRPr="008D0009">
              <w:rPr>
                <w:rFonts w:eastAsia="SimSun"/>
                <w:color w:val="000000"/>
              </w:rPr>
              <w:t>од дана службеног пријема</w:t>
            </w:r>
            <w:r w:rsidRPr="008D0009">
              <w:rPr>
                <w:rFonts w:eastAsia="SimSun"/>
              </w:rPr>
              <w:t xml:space="preserve"> </w:t>
            </w:r>
            <w:r w:rsidRPr="008D0009">
              <w:rPr>
                <w:rFonts w:eastAsia="SimSun"/>
                <w:color w:val="000000"/>
              </w:rPr>
              <w:t xml:space="preserve">исправне фактуре за испоручене количине електричне енергије, потврђене од стране </w:t>
            </w:r>
            <w:r w:rsidRPr="008D0009">
              <w:t>снaбдевача. Плаћање се  врши уплатом на рачун понуђача(снабдевача).</w:t>
            </w:r>
          </w:p>
        </w:tc>
      </w:tr>
      <w:tr w:rsidR="0042633E" w:rsidRPr="008D0009" w:rsidTr="009B70DB">
        <w:tc>
          <w:tcPr>
            <w:tcW w:w="4878" w:type="dxa"/>
          </w:tcPr>
          <w:p w:rsidR="0042633E" w:rsidRPr="008D0009" w:rsidRDefault="0042633E" w:rsidP="00A811B1">
            <w:pPr>
              <w:jc w:val="both"/>
            </w:pPr>
          </w:p>
          <w:p w:rsidR="0042633E" w:rsidRPr="008D0009" w:rsidRDefault="0042633E" w:rsidP="00A811B1">
            <w:pPr>
              <w:jc w:val="both"/>
            </w:pPr>
            <w:r w:rsidRPr="008D0009">
              <w:t>Рок важења понуде</w:t>
            </w:r>
          </w:p>
          <w:p w:rsidR="0042633E" w:rsidRPr="008D0009" w:rsidRDefault="0042633E" w:rsidP="00A811B1">
            <w:pPr>
              <w:jc w:val="both"/>
            </w:pPr>
          </w:p>
        </w:tc>
        <w:tc>
          <w:tcPr>
            <w:tcW w:w="4698" w:type="dxa"/>
          </w:tcPr>
          <w:p w:rsidR="0042633E" w:rsidRPr="008D0009" w:rsidRDefault="0042633E" w:rsidP="00A811B1">
            <w:pPr>
              <w:jc w:val="both"/>
            </w:pPr>
            <w:r w:rsidRPr="008D0009">
              <w:t>30 дана од дана отварања понуда</w:t>
            </w:r>
          </w:p>
        </w:tc>
      </w:tr>
      <w:tr w:rsidR="0042633E" w:rsidRPr="008D0009" w:rsidTr="009B70DB">
        <w:tc>
          <w:tcPr>
            <w:tcW w:w="4878" w:type="dxa"/>
          </w:tcPr>
          <w:p w:rsidR="0042633E" w:rsidRPr="008D0009" w:rsidRDefault="0042633E" w:rsidP="00A811B1">
            <w:pPr>
              <w:jc w:val="both"/>
            </w:pPr>
          </w:p>
          <w:p w:rsidR="0042633E" w:rsidRPr="008D0009" w:rsidRDefault="0042633E" w:rsidP="00A811B1">
            <w:pPr>
              <w:jc w:val="both"/>
            </w:pPr>
            <w:r w:rsidRPr="008D0009">
              <w:t>Рок испоруке</w:t>
            </w:r>
          </w:p>
          <w:p w:rsidR="0042633E" w:rsidRPr="008D0009" w:rsidRDefault="0042633E" w:rsidP="00A811B1">
            <w:pPr>
              <w:jc w:val="both"/>
            </w:pPr>
          </w:p>
        </w:tc>
        <w:tc>
          <w:tcPr>
            <w:tcW w:w="4698" w:type="dxa"/>
          </w:tcPr>
          <w:p w:rsidR="0042633E" w:rsidRPr="008D0009" w:rsidRDefault="0042633E" w:rsidP="00A811B1">
            <w:pPr>
              <w:jc w:val="both"/>
            </w:pPr>
            <w:r w:rsidRPr="008D0009">
              <w:t>У трајању од 12 месеци од дана закључења уговора, од 00:00 до 24:00 часова</w:t>
            </w:r>
          </w:p>
        </w:tc>
      </w:tr>
      <w:tr w:rsidR="0042633E" w:rsidRPr="008D0009" w:rsidTr="009B70DB">
        <w:tc>
          <w:tcPr>
            <w:tcW w:w="4878" w:type="dxa"/>
          </w:tcPr>
          <w:p w:rsidR="0042633E" w:rsidRPr="008D0009" w:rsidRDefault="0042633E" w:rsidP="00A811B1">
            <w:pPr>
              <w:jc w:val="both"/>
            </w:pPr>
          </w:p>
          <w:p w:rsidR="0042633E" w:rsidRPr="008D0009" w:rsidRDefault="0042633E" w:rsidP="00A811B1">
            <w:pPr>
              <w:jc w:val="both"/>
            </w:pPr>
            <w:r w:rsidRPr="008D0009">
              <w:t>Место и начин испоруке</w:t>
            </w:r>
          </w:p>
          <w:p w:rsidR="0042633E" w:rsidRPr="008D0009" w:rsidRDefault="0042633E" w:rsidP="00A811B1">
            <w:pPr>
              <w:jc w:val="both"/>
            </w:pPr>
          </w:p>
        </w:tc>
        <w:tc>
          <w:tcPr>
            <w:tcW w:w="4698" w:type="dxa"/>
          </w:tcPr>
          <w:p w:rsidR="0042633E" w:rsidRPr="008D0009" w:rsidRDefault="0042633E" w:rsidP="00A811B1">
            <w:pPr>
              <w:jc w:val="both"/>
            </w:pPr>
            <w:r w:rsidRPr="008D0009">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42633E" w:rsidRPr="008D0009" w:rsidRDefault="0042633E" w:rsidP="00A811B1">
      <w:pPr>
        <w:jc w:val="both"/>
        <w:rPr>
          <w:lang w:val="sr-Cyrl-RS"/>
        </w:rPr>
      </w:pPr>
    </w:p>
    <w:p w:rsidR="000A144F" w:rsidRPr="008D0009" w:rsidRDefault="000A144F" w:rsidP="00A811B1">
      <w:pPr>
        <w:jc w:val="both"/>
        <w:rPr>
          <w:lang w:val="sr-Cyrl-RS"/>
        </w:rPr>
      </w:pPr>
    </w:p>
    <w:p w:rsidR="0042633E" w:rsidRPr="008D0009" w:rsidRDefault="0042633E" w:rsidP="00A811B1">
      <w:pPr>
        <w:jc w:val="both"/>
        <w:rPr>
          <w:lang w:val="sr-Cyrl-RS"/>
        </w:rPr>
      </w:pPr>
      <w:r w:rsidRPr="008D0009">
        <w:t>Датум</w:t>
      </w:r>
      <w:r w:rsidRPr="008D0009">
        <w:tab/>
      </w:r>
      <w:r w:rsidRPr="008D0009">
        <w:tab/>
      </w:r>
      <w:r w:rsidRPr="008D0009">
        <w:tab/>
      </w:r>
      <w:r w:rsidRPr="008D0009">
        <w:tab/>
      </w:r>
      <w:r w:rsidRPr="008D0009">
        <w:tab/>
        <w:t>М.П.</w:t>
      </w:r>
      <w:r w:rsidRPr="008D0009">
        <w:tab/>
      </w:r>
      <w:r w:rsidRPr="008D0009">
        <w:tab/>
      </w:r>
      <w:r w:rsidRPr="008D0009">
        <w:tab/>
      </w:r>
      <w:r w:rsidRPr="008D0009">
        <w:tab/>
      </w:r>
      <w:r w:rsidRPr="008D0009">
        <w:tab/>
        <w:t>Понуђач</w:t>
      </w:r>
    </w:p>
    <w:p w:rsidR="000A144F" w:rsidRPr="008D0009" w:rsidRDefault="000A144F" w:rsidP="00A811B1">
      <w:pPr>
        <w:jc w:val="both"/>
        <w:rPr>
          <w:lang w:val="sr-Cyrl-RS"/>
        </w:rPr>
      </w:pPr>
    </w:p>
    <w:p w:rsidR="0042633E" w:rsidRPr="008D0009" w:rsidRDefault="000A144F" w:rsidP="00A811B1">
      <w:pPr>
        <w:jc w:val="both"/>
      </w:pPr>
      <w:r w:rsidRPr="008D0009">
        <w:t>_________________</w:t>
      </w:r>
      <w:r w:rsidRPr="008D0009">
        <w:tab/>
      </w:r>
      <w:r w:rsidRPr="008D0009">
        <w:tab/>
      </w:r>
      <w:r w:rsidRPr="008D0009">
        <w:tab/>
      </w:r>
      <w:r w:rsidRPr="008D0009">
        <w:tab/>
      </w:r>
      <w:r w:rsidRPr="008D0009">
        <w:tab/>
      </w:r>
      <w:r w:rsidRPr="008D0009">
        <w:tab/>
      </w:r>
      <w:r w:rsidR="0042633E" w:rsidRPr="008D0009">
        <w:tab/>
      </w:r>
      <w:r w:rsidRPr="008D0009">
        <w:rPr>
          <w:lang w:val="sr-Cyrl-RS"/>
        </w:rPr>
        <w:t xml:space="preserve">          </w:t>
      </w:r>
      <w:r w:rsidR="0042633E" w:rsidRPr="008D0009">
        <w:t>_________________</w:t>
      </w:r>
    </w:p>
    <w:p w:rsidR="0042633E" w:rsidRPr="008D0009" w:rsidRDefault="0042633E" w:rsidP="00A811B1">
      <w:pPr>
        <w:jc w:val="both"/>
      </w:pPr>
    </w:p>
    <w:p w:rsidR="000A144F" w:rsidRPr="008D0009" w:rsidRDefault="000A144F" w:rsidP="00A811B1">
      <w:pPr>
        <w:jc w:val="both"/>
        <w:rPr>
          <w:b/>
          <w:lang w:val="sr-Cyrl-RS"/>
        </w:rPr>
      </w:pPr>
    </w:p>
    <w:p w:rsidR="0042633E" w:rsidRPr="008D0009" w:rsidRDefault="0042633E" w:rsidP="00A811B1">
      <w:pPr>
        <w:jc w:val="both"/>
        <w:rPr>
          <w:lang w:val="sr-Cyrl-CS"/>
        </w:rPr>
      </w:pPr>
      <w:r w:rsidRPr="008D0009">
        <w:rPr>
          <w:b/>
        </w:rPr>
        <w:t>Напомена</w:t>
      </w:r>
      <w:r w:rsidRPr="008D0009">
        <w:t>: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07AF6" w:rsidRPr="008D0009" w:rsidRDefault="00407AF6" w:rsidP="00A811B1">
      <w:pPr>
        <w:jc w:val="both"/>
        <w:rPr>
          <w:lang w:val="sr-Cyrl-RS"/>
        </w:rPr>
      </w:pPr>
    </w:p>
    <w:p w:rsidR="00407AF6" w:rsidRPr="008D0009" w:rsidRDefault="00407AF6" w:rsidP="00A811B1">
      <w:pPr>
        <w:tabs>
          <w:tab w:val="left" w:pos="360"/>
        </w:tabs>
        <w:jc w:val="both"/>
        <w:rPr>
          <w:lang w:val="sr-Cyrl-CS"/>
        </w:rPr>
      </w:pPr>
    </w:p>
    <w:p w:rsidR="000A144F" w:rsidRPr="008D0009" w:rsidRDefault="000A144F" w:rsidP="00A811B1">
      <w:pPr>
        <w:jc w:val="center"/>
        <w:rPr>
          <w:b/>
          <w:lang w:val="sr-Cyrl-BA"/>
        </w:rPr>
      </w:pPr>
      <w:r w:rsidRPr="008D0009">
        <w:rPr>
          <w:b/>
          <w:highlight w:val="lightGray"/>
        </w:rPr>
        <w:lastRenderedPageBreak/>
        <w:t>VII МОДЕЛ УГОВОРА</w:t>
      </w:r>
    </w:p>
    <w:p w:rsidR="000A144F" w:rsidRPr="008D0009" w:rsidRDefault="000A144F" w:rsidP="00A811B1">
      <w:pPr>
        <w:jc w:val="both"/>
        <w:rPr>
          <w:b/>
          <w:u w:val="single"/>
          <w:lang w:val="sr-Cyrl-BA"/>
        </w:rPr>
      </w:pPr>
    </w:p>
    <w:p w:rsidR="000A144F" w:rsidRPr="008D0009" w:rsidRDefault="000A144F" w:rsidP="003C6041">
      <w:pPr>
        <w:suppressAutoHyphens/>
        <w:spacing w:line="100" w:lineRule="atLeast"/>
        <w:jc w:val="center"/>
        <w:rPr>
          <w:rFonts w:eastAsia="SimSun"/>
          <w:b/>
          <w:bCs/>
          <w:iCs/>
          <w:color w:val="000000"/>
        </w:rPr>
      </w:pPr>
      <w:r w:rsidRPr="008D0009">
        <w:rPr>
          <w:rFonts w:eastAsia="SimSun"/>
          <w:b/>
          <w:bCs/>
          <w:iCs/>
          <w:color w:val="000000"/>
        </w:rPr>
        <w:t>УГОВОР О ЈАВНОЈ НАБАВЦИ ДОБАРА – Електричне енергије за Матицу српску</w:t>
      </w:r>
    </w:p>
    <w:p w:rsidR="000A144F" w:rsidRPr="008D0009" w:rsidRDefault="000A144F" w:rsidP="00A811B1">
      <w:pPr>
        <w:suppressAutoHyphens/>
        <w:spacing w:line="100" w:lineRule="atLeast"/>
        <w:jc w:val="both"/>
        <w:rPr>
          <w:rFonts w:eastAsia="SimSun"/>
          <w:b/>
          <w:bCs/>
          <w:iCs/>
          <w:color w:val="000000"/>
        </w:rPr>
      </w:pP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Закључен између:</w:t>
      </w:r>
    </w:p>
    <w:p w:rsidR="000A144F" w:rsidRPr="008D0009" w:rsidRDefault="000A144F" w:rsidP="00A811B1">
      <w:pPr>
        <w:suppressAutoHyphens/>
        <w:spacing w:line="100" w:lineRule="atLeast"/>
        <w:jc w:val="both"/>
        <w:rPr>
          <w:rFonts w:eastAsia="SimSun"/>
          <w:color w:val="000000"/>
        </w:rPr>
      </w:pPr>
      <w:r w:rsidRPr="008D0009">
        <w:rPr>
          <w:rFonts w:eastAsia="SimSun"/>
          <w:b/>
          <w:color w:val="000000"/>
        </w:rPr>
        <w:t>МАТИЦА СРПСКА</w:t>
      </w:r>
      <w:r w:rsidRPr="008D0009">
        <w:rPr>
          <w:rFonts w:eastAsia="SimSun"/>
          <w:color w:val="000000"/>
        </w:rPr>
        <w:t xml:space="preserve"> са седиштем у Новом Саду, Матице српске бр. 1, ПИБ:100237923, матични број: 080</w:t>
      </w:r>
      <w:r w:rsidRPr="008D0009">
        <w:rPr>
          <w:rFonts w:eastAsia="SimSun"/>
          <w:color w:val="000000"/>
          <w:lang w:val="sr-Cyrl-CS"/>
        </w:rPr>
        <w:t>34435</w:t>
      </w:r>
      <w:r w:rsidRPr="008D0009">
        <w:rPr>
          <w:rFonts w:eastAsia="SimSun"/>
          <w:color w:val="000000"/>
        </w:rPr>
        <w:t>, број рачуна:</w:t>
      </w:r>
      <w:r w:rsidRPr="008D0009">
        <w:rPr>
          <w:rFonts w:eastAsia="SimSun"/>
          <w:color w:val="000000"/>
          <w:lang w:val="sr-Cyrl-CS"/>
        </w:rPr>
        <w:t xml:space="preserve"> </w:t>
      </w:r>
      <w:r w:rsidR="009C6491" w:rsidRPr="008D0009">
        <w:rPr>
          <w:rFonts w:eastAsia="SimSun"/>
          <w:lang w:val="sr-Cyrl-CS"/>
        </w:rPr>
        <w:t>205-204373-09</w:t>
      </w:r>
      <w:r w:rsidRPr="008D0009">
        <w:rPr>
          <w:rFonts w:eastAsia="SimSun"/>
        </w:rPr>
        <w:t xml:space="preserve"> </w:t>
      </w:r>
      <w:r w:rsidR="009C6491" w:rsidRPr="008D0009">
        <w:rPr>
          <w:rFonts w:eastAsia="SimSun"/>
          <w:lang w:val="sr-Cyrl-RS"/>
        </w:rPr>
        <w:t>Комерцијална</w:t>
      </w:r>
      <w:r w:rsidRPr="008D0009">
        <w:rPr>
          <w:rFonts w:eastAsia="SimSun"/>
          <w:lang w:val="sr-Cyrl-CS"/>
        </w:rPr>
        <w:t xml:space="preserve"> банка</w:t>
      </w:r>
      <w:r w:rsidRPr="008D0009">
        <w:rPr>
          <w:rFonts w:eastAsia="SimSun"/>
          <w:color w:val="000000"/>
        </w:rPr>
        <w:t xml:space="preserve">, коју заступа </w:t>
      </w:r>
      <w:r w:rsidRPr="008D0009">
        <w:rPr>
          <w:rFonts w:eastAsia="SimSun"/>
          <w:color w:val="000000"/>
          <w:lang w:val="sr-Cyrl-CS"/>
        </w:rPr>
        <w:t>председник Матице српске проф. др Драган Станић</w:t>
      </w:r>
      <w:r w:rsidRPr="008D0009">
        <w:rPr>
          <w:rFonts w:eastAsia="SimSun"/>
          <w:color w:val="000000"/>
        </w:rPr>
        <w:t xml:space="preserve"> (у даљем тексту: Наручилац)</w:t>
      </w:r>
    </w:p>
    <w:p w:rsidR="000A144F" w:rsidRPr="008D0009" w:rsidRDefault="000A144F" w:rsidP="00A811B1">
      <w:pPr>
        <w:suppressAutoHyphens/>
        <w:spacing w:line="100" w:lineRule="atLeast"/>
        <w:jc w:val="both"/>
        <w:rPr>
          <w:rFonts w:eastAsia="SimSun"/>
        </w:rPr>
      </w:pPr>
      <w:r w:rsidRPr="008D0009">
        <w:rPr>
          <w:rFonts w:eastAsia="SimSun"/>
          <w:color w:val="000000"/>
        </w:rPr>
        <w:t>и</w:t>
      </w:r>
    </w:p>
    <w:p w:rsidR="000A144F" w:rsidRDefault="000A144F" w:rsidP="00A811B1">
      <w:pPr>
        <w:suppressAutoHyphens/>
        <w:spacing w:line="100" w:lineRule="atLeast"/>
        <w:jc w:val="both"/>
        <w:rPr>
          <w:rFonts w:eastAsia="SimSun"/>
          <w:color w:val="000000"/>
          <w:lang w:val="sr-Cyrl-RS"/>
        </w:rPr>
      </w:pPr>
      <w:r w:rsidRPr="008D0009">
        <w:rPr>
          <w:rFonts w:eastAsia="SimSun"/>
          <w:color w:val="000000"/>
        </w:rPr>
        <w:t>............................................................... са седиштем у .................................., улица и број ............................................., ПИБ:.................................матични број ................................. број рачуна: ....................................назив банке:............................телефон:.............</w:t>
      </w:r>
      <w:r w:rsidR="009C6491" w:rsidRPr="008D0009">
        <w:rPr>
          <w:rFonts w:eastAsia="SimSun"/>
          <w:color w:val="000000"/>
          <w:lang w:val="sr-Cyrl-RS"/>
        </w:rPr>
        <w:t>................................</w:t>
      </w:r>
      <w:r w:rsidRPr="008D0009">
        <w:rPr>
          <w:rFonts w:eastAsia="SimSun"/>
          <w:color w:val="000000"/>
        </w:rPr>
        <w:t>тел.факс:.............   кога заступа..............................................................................................................(у</w:t>
      </w:r>
      <w:r w:rsidRPr="008D0009">
        <w:rPr>
          <w:rFonts w:eastAsia="SimSun"/>
        </w:rPr>
        <w:t xml:space="preserve"> </w:t>
      </w:r>
      <w:r w:rsidRPr="008D0009">
        <w:rPr>
          <w:rFonts w:eastAsia="SimSun"/>
          <w:color w:val="000000"/>
        </w:rPr>
        <w:t>даљем тексту: Снабдевач).</w:t>
      </w:r>
    </w:p>
    <w:p w:rsidR="003C6041" w:rsidRPr="003C6041" w:rsidRDefault="003C6041"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Са подизвођачем/подизвођачима__</w:t>
      </w:r>
      <w:r w:rsidR="003C6041">
        <w:rPr>
          <w:rFonts w:eastAsia="SimSun"/>
          <w:color w:val="000000"/>
        </w:rPr>
        <w:t>__________________________</w:t>
      </w:r>
      <w:r w:rsidRPr="008D0009">
        <w:rPr>
          <w:rFonts w:eastAsia="SimSun"/>
          <w:color w:val="000000"/>
        </w:rPr>
        <w:t>__________________</w:t>
      </w:r>
    </w:p>
    <w:p w:rsidR="000A144F" w:rsidRPr="008D0009" w:rsidRDefault="003C6041" w:rsidP="00A811B1">
      <w:pPr>
        <w:suppressAutoHyphens/>
        <w:spacing w:line="100" w:lineRule="atLeast"/>
        <w:jc w:val="both"/>
        <w:rPr>
          <w:rFonts w:eastAsia="SimSun"/>
          <w:color w:val="000000"/>
        </w:rPr>
      </w:pPr>
      <w:r>
        <w:rPr>
          <w:rFonts w:eastAsia="SimSun"/>
          <w:color w:val="000000"/>
        </w:rPr>
        <w:t>Са</w:t>
      </w:r>
      <w:r>
        <w:rPr>
          <w:rFonts w:eastAsia="SimSun"/>
          <w:color w:val="000000"/>
          <w:lang w:val="sr-Cyrl-RS"/>
        </w:rPr>
        <w:t xml:space="preserve"> </w:t>
      </w:r>
      <w:r w:rsidR="000A144F" w:rsidRPr="008D0009">
        <w:rPr>
          <w:rFonts w:eastAsia="SimSun"/>
          <w:color w:val="000000"/>
        </w:rPr>
        <w:t>заједничким понуђачем/понуђачима_______</w:t>
      </w:r>
      <w:r>
        <w:rPr>
          <w:rFonts w:eastAsia="SimSun"/>
          <w:color w:val="000000"/>
        </w:rPr>
        <w:t>_______________</w:t>
      </w:r>
      <w:r w:rsidR="000A144F" w:rsidRPr="008D0009">
        <w:rPr>
          <w:rFonts w:eastAsia="SimSun"/>
          <w:color w:val="000000"/>
        </w:rPr>
        <w:t>___________________</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(Попунити у случају да се наступа са подизвођачем или у групи понуђача)</w:t>
      </w:r>
    </w:p>
    <w:p w:rsidR="000A144F" w:rsidRPr="008D0009" w:rsidRDefault="000A144F" w:rsidP="00A811B1">
      <w:pPr>
        <w:suppressAutoHyphens/>
        <w:spacing w:line="100" w:lineRule="atLeast"/>
        <w:jc w:val="both"/>
        <w:rPr>
          <w:rFonts w:eastAsia="SimSun"/>
          <w:color w:val="000000"/>
        </w:rPr>
      </w:pP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Уговорне стране сагласно констатују:</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 да је Наручилац, на основу Закона о јавним набавкама</w:t>
      </w:r>
      <w:r w:rsidR="009C6491" w:rsidRPr="008D0009">
        <w:rPr>
          <w:rFonts w:eastAsia="SimSun"/>
          <w:color w:val="000000"/>
        </w:rPr>
        <w:t xml:space="preserve"> (“Службени гласник РС” број </w:t>
      </w:r>
      <w:r w:rsidR="009C6491" w:rsidRPr="008D0009">
        <w:rPr>
          <w:rFonts w:eastAsia="SimSun"/>
          <w:color w:val="000000"/>
          <w:lang w:val="sr-Cyrl-RS"/>
        </w:rPr>
        <w:t>124</w:t>
      </w:r>
      <w:r w:rsidRPr="008D0009">
        <w:rPr>
          <w:rFonts w:eastAsia="SimSun"/>
          <w:color w:val="000000"/>
        </w:rPr>
        <w:t>/12</w:t>
      </w:r>
      <w:r w:rsidR="009C6491" w:rsidRPr="008D0009">
        <w:rPr>
          <w:rFonts w:eastAsia="SimSun"/>
          <w:color w:val="000000"/>
          <w:lang w:val="sr-Cyrl-RS"/>
        </w:rPr>
        <w:t>, 14</w:t>
      </w:r>
      <w:r w:rsidR="009C6491" w:rsidRPr="008D0009">
        <w:rPr>
          <w:rFonts w:eastAsia="SimSun"/>
          <w:color w:val="000000"/>
        </w:rPr>
        <w:t>/1</w:t>
      </w:r>
      <w:r w:rsidR="009C6491" w:rsidRPr="008D0009">
        <w:rPr>
          <w:rFonts w:eastAsia="SimSun"/>
          <w:color w:val="000000"/>
          <w:lang w:val="sr-Cyrl-RS"/>
        </w:rPr>
        <w:t>5 и 68</w:t>
      </w:r>
      <w:r w:rsidR="009C6491" w:rsidRPr="008D0009">
        <w:rPr>
          <w:rFonts w:eastAsia="SimSun"/>
          <w:color w:val="000000"/>
        </w:rPr>
        <w:t>/1</w:t>
      </w:r>
      <w:r w:rsidR="003C6041">
        <w:rPr>
          <w:rFonts w:eastAsia="SimSun"/>
          <w:color w:val="000000"/>
          <w:lang w:val="sr-Cyrl-RS"/>
        </w:rPr>
        <w:t>5</w:t>
      </w:r>
      <w:r w:rsidRPr="008D0009">
        <w:rPr>
          <w:rFonts w:eastAsia="SimSun"/>
          <w:color w:val="000000"/>
        </w:rPr>
        <w:t xml:space="preserve">) и подзаконских аката којима се уређује </w:t>
      </w:r>
      <w:r w:rsidR="003C6041">
        <w:rPr>
          <w:rFonts w:eastAsia="SimSun"/>
          <w:color w:val="000000"/>
        </w:rPr>
        <w:t>поступак јавне набавке, спровео</w:t>
      </w:r>
      <w:r w:rsidRPr="008D0009">
        <w:rPr>
          <w:rFonts w:eastAsia="SimSun"/>
          <w:color w:val="000000"/>
          <w:lang w:val="sr-Cyrl-CS"/>
        </w:rPr>
        <w:t xml:space="preserve"> </w:t>
      </w:r>
      <w:r w:rsidRPr="008D0009">
        <w:rPr>
          <w:rFonts w:eastAsia="SimSun"/>
          <w:color w:val="000000"/>
        </w:rPr>
        <w:t>поступак јавне набавке</w:t>
      </w:r>
      <w:r w:rsidR="003C6041">
        <w:rPr>
          <w:rFonts w:eastAsia="SimSun"/>
          <w:color w:val="000000"/>
          <w:lang w:val="sr-Cyrl-RS"/>
        </w:rPr>
        <w:t xml:space="preserve"> мале вредности</w:t>
      </w:r>
      <w:r w:rsidRPr="008D0009">
        <w:rPr>
          <w:rFonts w:eastAsia="SimSun"/>
          <w:color w:val="000000"/>
        </w:rPr>
        <w:t xml:space="preserve">, број </w:t>
      </w:r>
      <w:r w:rsidR="009C6491" w:rsidRPr="008D0009">
        <w:rPr>
          <w:rFonts w:eastAsia="SimSun"/>
          <w:color w:val="0D0D0D"/>
          <w:lang w:val="sr-Cyrl-CS"/>
        </w:rPr>
        <w:t>51</w:t>
      </w:r>
      <w:r w:rsidR="009C6491" w:rsidRPr="008D0009">
        <w:rPr>
          <w:rFonts w:eastAsia="SimSun"/>
          <w:color w:val="0D0D0D"/>
        </w:rPr>
        <w:t>/201</w:t>
      </w:r>
      <w:r w:rsidR="009C6491" w:rsidRPr="008D0009">
        <w:rPr>
          <w:rFonts w:eastAsia="SimSun"/>
          <w:color w:val="0D0D0D"/>
          <w:lang w:val="sr-Cyrl-RS"/>
        </w:rPr>
        <w:t>5</w:t>
      </w:r>
      <w:r w:rsidRPr="008D0009">
        <w:rPr>
          <w:rFonts w:eastAsia="SimSun"/>
          <w:color w:val="000000"/>
        </w:rPr>
        <w:t>, чији су предмет добра – електрична енергија,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 да је Снабдевач доставио понуду, број _</w:t>
      </w:r>
      <w:r w:rsidR="009C6491" w:rsidRPr="008D0009">
        <w:rPr>
          <w:rFonts w:eastAsia="SimSun"/>
          <w:color w:val="000000"/>
        </w:rPr>
        <w:t>________________</w:t>
      </w:r>
      <w:r w:rsidR="003C6041">
        <w:rPr>
          <w:rFonts w:eastAsia="SimSun"/>
          <w:color w:val="000000"/>
          <w:lang w:val="sr-Cyrl-RS"/>
        </w:rPr>
        <w:t>___</w:t>
      </w:r>
      <w:r w:rsidR="009C6491" w:rsidRPr="008D0009">
        <w:rPr>
          <w:rFonts w:eastAsia="SimSun"/>
          <w:color w:val="000000"/>
        </w:rPr>
        <w:t>од _________201</w:t>
      </w:r>
      <w:r w:rsidR="009C6491" w:rsidRPr="008D0009">
        <w:rPr>
          <w:rFonts w:eastAsia="SimSun"/>
          <w:color w:val="000000"/>
          <w:lang w:val="sr-Cyrl-RS"/>
        </w:rPr>
        <w:t>5.</w:t>
      </w:r>
      <w:r w:rsidR="009C6491" w:rsidRPr="008D0009">
        <w:rPr>
          <w:rFonts w:eastAsia="SimSun"/>
          <w:color w:val="000000"/>
        </w:rPr>
        <w:t xml:space="preserve"> </w:t>
      </w:r>
      <w:r w:rsidR="009C6491" w:rsidRPr="008D0009">
        <w:rPr>
          <w:rFonts w:eastAsia="SimSun"/>
          <w:color w:val="000000"/>
          <w:lang w:val="sr-Cyrl-RS"/>
        </w:rPr>
        <w:t>г.</w:t>
      </w:r>
      <w:r w:rsidRPr="008D0009">
        <w:rPr>
          <w:rFonts w:eastAsia="SimSun"/>
          <w:color w:val="000000"/>
        </w:rPr>
        <w:t xml:space="preserve"> </w:t>
      </w:r>
      <w:r w:rsidR="009C6491" w:rsidRPr="008D0009">
        <w:rPr>
          <w:rFonts w:eastAsia="SimSun"/>
          <w:color w:val="000000"/>
          <w:lang w:val="sr-Cyrl-RS"/>
        </w:rPr>
        <w:t xml:space="preserve"> </w:t>
      </w:r>
      <w:r w:rsidRPr="008D0009">
        <w:rPr>
          <w:rFonts w:eastAsia="SimSun"/>
          <w:color w:val="000000"/>
        </w:rPr>
        <w:t>и</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 да је Наручилац донео Одлуку о додели угово</w:t>
      </w:r>
      <w:r w:rsidR="009C6491" w:rsidRPr="008D0009">
        <w:rPr>
          <w:rFonts w:eastAsia="SimSun"/>
          <w:color w:val="000000"/>
        </w:rPr>
        <w:t>ра, број _______ од ________201</w:t>
      </w:r>
      <w:r w:rsidR="009C6491" w:rsidRPr="008D0009">
        <w:rPr>
          <w:rFonts w:eastAsia="SimSun"/>
          <w:color w:val="000000"/>
          <w:lang w:val="sr-Cyrl-RS"/>
        </w:rPr>
        <w:t>5</w:t>
      </w:r>
      <w:r w:rsidRPr="008D0009">
        <w:rPr>
          <w:rFonts w:eastAsia="SimSun"/>
          <w:color w:val="000000"/>
        </w:rPr>
        <w:t>. године.</w:t>
      </w:r>
    </w:p>
    <w:p w:rsidR="000A144F" w:rsidRPr="008D0009" w:rsidRDefault="000A144F" w:rsidP="00A811B1">
      <w:pPr>
        <w:suppressAutoHyphens/>
        <w:spacing w:line="100" w:lineRule="atLeast"/>
        <w:jc w:val="both"/>
        <w:rPr>
          <w:rFonts w:eastAsia="SimSun"/>
          <w:color w:val="000000"/>
          <w:lang w:val="sr-Cyrl-CS"/>
        </w:rPr>
      </w:pPr>
    </w:p>
    <w:p w:rsidR="000A144F" w:rsidRPr="008D0009" w:rsidRDefault="000A144F" w:rsidP="003C6041">
      <w:pPr>
        <w:suppressAutoHyphens/>
        <w:spacing w:line="100" w:lineRule="atLeast"/>
        <w:jc w:val="center"/>
        <w:rPr>
          <w:rFonts w:eastAsia="SimSun"/>
          <w:b/>
        </w:rPr>
      </w:pPr>
      <w:r w:rsidRPr="008D0009">
        <w:rPr>
          <w:rFonts w:eastAsia="SimSun"/>
          <w:b/>
          <w:color w:val="000000"/>
        </w:rPr>
        <w:t>Члан 1.</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 xml:space="preserve">Предмет овог уговора је набавка електричне енергије за потребе Наручиоца према конкурсној документацији Наручиоца  од  </w:t>
      </w:r>
      <w:r w:rsidR="009C6491" w:rsidRPr="008D0009">
        <w:rPr>
          <w:rFonts w:eastAsia="SimSun"/>
          <w:color w:val="0D0D0D"/>
          <w:lang w:val="sr-Cyrl-CS"/>
        </w:rPr>
        <w:t>07</w:t>
      </w:r>
      <w:r w:rsidRPr="008D0009">
        <w:rPr>
          <w:rFonts w:eastAsia="SimSun"/>
          <w:color w:val="0D0D0D"/>
        </w:rPr>
        <w:t>.</w:t>
      </w:r>
      <w:r w:rsidR="009C6491" w:rsidRPr="008D0009">
        <w:rPr>
          <w:rFonts w:eastAsia="SimSun"/>
          <w:color w:val="0D0D0D"/>
          <w:lang w:val="sr-Cyrl-CS"/>
        </w:rPr>
        <w:t>12</w:t>
      </w:r>
      <w:r w:rsidR="009C6491" w:rsidRPr="008D0009">
        <w:rPr>
          <w:rFonts w:eastAsia="SimSun"/>
          <w:color w:val="0D0D0D"/>
        </w:rPr>
        <w:t>.201</w:t>
      </w:r>
      <w:r w:rsidR="009C6491" w:rsidRPr="008D0009">
        <w:rPr>
          <w:rFonts w:eastAsia="SimSun"/>
          <w:color w:val="0D0D0D"/>
          <w:lang w:val="sr-Cyrl-RS"/>
        </w:rPr>
        <w:t>5</w:t>
      </w:r>
      <w:r w:rsidRPr="008D0009">
        <w:rPr>
          <w:rFonts w:eastAsia="SimSun"/>
          <w:color w:val="FF0000"/>
        </w:rPr>
        <w:t>.</w:t>
      </w:r>
      <w:r w:rsidRPr="008D0009">
        <w:rPr>
          <w:rFonts w:eastAsia="SimSun"/>
          <w:color w:val="000000"/>
        </w:rPr>
        <w:t xml:space="preserve"> године и прихваћеној понуди Снабдевача б</w:t>
      </w:r>
      <w:r w:rsidR="009C6491" w:rsidRPr="008D0009">
        <w:rPr>
          <w:rFonts w:eastAsia="SimSun"/>
          <w:color w:val="000000"/>
        </w:rPr>
        <w:t>р. ________ од _____________201</w:t>
      </w:r>
      <w:r w:rsidR="009C6491" w:rsidRPr="008D0009">
        <w:rPr>
          <w:rFonts w:eastAsia="SimSun"/>
          <w:color w:val="000000"/>
          <w:lang w:val="sr-Cyrl-RS"/>
        </w:rPr>
        <w:t>5</w:t>
      </w:r>
      <w:r w:rsidRPr="008D0009">
        <w:rPr>
          <w:rFonts w:eastAsia="SimSun"/>
          <w:color w:val="000000"/>
        </w:rPr>
        <w:t>. године, које чине саставни део овог</w:t>
      </w:r>
      <w:r w:rsidRPr="008D0009">
        <w:rPr>
          <w:rFonts w:eastAsia="SimSun"/>
        </w:rPr>
        <w:t xml:space="preserve"> </w:t>
      </w:r>
      <w:r w:rsidRPr="008D0009">
        <w:rPr>
          <w:rFonts w:eastAsia="SimSun"/>
          <w:color w:val="000000"/>
        </w:rPr>
        <w:t>уговора, и то:</w:t>
      </w:r>
    </w:p>
    <w:p w:rsidR="000A144F" w:rsidRPr="008D0009" w:rsidRDefault="000A144F" w:rsidP="00A811B1">
      <w:pPr>
        <w:jc w:val="both"/>
        <w:rPr>
          <w:lang w:val="sr-Cyrl-CS"/>
        </w:rPr>
      </w:pPr>
    </w:p>
    <w:p w:rsidR="000A144F" w:rsidRPr="008D0009" w:rsidRDefault="000A144F" w:rsidP="00A811B1">
      <w:pPr>
        <w:jc w:val="both"/>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0A144F" w:rsidRPr="008D0009" w:rsidTr="009B70DB">
        <w:tc>
          <w:tcPr>
            <w:tcW w:w="5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Р. бр.</w:t>
            </w: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Предмет набавке</w:t>
            </w:r>
          </w:p>
        </w:tc>
        <w:tc>
          <w:tcPr>
            <w:tcW w:w="992"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Јед. мере</w:t>
            </w:r>
          </w:p>
        </w:tc>
        <w:tc>
          <w:tcPr>
            <w:tcW w:w="1417"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Планирана потрошња на годишњем нивоу</w:t>
            </w: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Јед. цена по kWh, без ПДВ-а</w:t>
            </w: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lang w:val="sr-Cyrl-CS"/>
              </w:rPr>
              <w:t xml:space="preserve">Јед. цена по </w:t>
            </w:r>
            <w:r w:rsidRPr="008D0009">
              <w:rPr>
                <w:rFonts w:eastAsia="BookAntiqua-Bold"/>
                <w:bCs/>
                <w:color w:val="000000"/>
              </w:rPr>
              <w:t>kWh са ПДВ-ом</w:t>
            </w:r>
          </w:p>
        </w:tc>
        <w:tc>
          <w:tcPr>
            <w:tcW w:w="1418"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lang w:val="sr-Cyrl-CS"/>
              </w:rPr>
            </w:pPr>
            <w:r w:rsidRPr="008D0009">
              <w:rPr>
                <w:rFonts w:eastAsia="BookAntiqua-Bold"/>
                <w:bCs/>
                <w:color w:val="000000"/>
                <w:lang w:val="sr-Cyrl-CS"/>
              </w:rPr>
              <w:t>Укупна цена без ПДВ-а за планиране количине</w:t>
            </w:r>
          </w:p>
        </w:tc>
        <w:tc>
          <w:tcPr>
            <w:tcW w:w="1528"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Укупна цена са ПДВ-ом за планиране количине</w:t>
            </w:r>
          </w:p>
        </w:tc>
      </w:tr>
      <w:tr w:rsidR="000A144F" w:rsidRPr="008D0009" w:rsidTr="009B70DB">
        <w:tc>
          <w:tcPr>
            <w:tcW w:w="5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1.</w:t>
            </w: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Ел. енергија</w:t>
            </w:r>
          </w:p>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ЈT</w:t>
            </w:r>
          </w:p>
        </w:tc>
        <w:tc>
          <w:tcPr>
            <w:tcW w:w="992"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r w:rsidRPr="008D0009">
              <w:rPr>
                <w:rFonts w:eastAsia="BookAntiqua-Bold"/>
                <w:bCs/>
                <w:color w:val="000000"/>
              </w:rPr>
              <w:t>KWh</w:t>
            </w:r>
          </w:p>
        </w:tc>
        <w:tc>
          <w:tcPr>
            <w:tcW w:w="1417" w:type="dxa"/>
            <w:shd w:val="clear" w:color="auto" w:fill="auto"/>
          </w:tcPr>
          <w:p w:rsidR="000A144F" w:rsidRPr="008D0009" w:rsidRDefault="000A144F" w:rsidP="00A811B1">
            <w:pPr>
              <w:widowControl w:val="0"/>
              <w:tabs>
                <w:tab w:val="left" w:pos="1440"/>
              </w:tabs>
              <w:suppressAutoHyphens/>
              <w:jc w:val="both"/>
              <w:rPr>
                <w:rFonts w:eastAsia="BookAntiqua-Bold"/>
                <w:bCs/>
                <w:lang w:val="sr-Cyrl-CS"/>
              </w:rPr>
            </w:pPr>
            <w:r w:rsidRPr="008D0009">
              <w:rPr>
                <w:rFonts w:eastAsia="BookAntiqua-Bold"/>
                <w:bCs/>
                <w:lang w:val="sr-Cyrl-CS"/>
              </w:rPr>
              <w:t>337407</w:t>
            </w: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p>
        </w:tc>
        <w:tc>
          <w:tcPr>
            <w:tcW w:w="1134"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lang w:val="sr-Cyrl-CS"/>
              </w:rPr>
            </w:pPr>
          </w:p>
        </w:tc>
        <w:tc>
          <w:tcPr>
            <w:tcW w:w="1418"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p>
        </w:tc>
        <w:tc>
          <w:tcPr>
            <w:tcW w:w="1528" w:type="dxa"/>
            <w:shd w:val="clear" w:color="auto" w:fill="auto"/>
          </w:tcPr>
          <w:p w:rsidR="000A144F" w:rsidRPr="008D0009" w:rsidRDefault="000A144F" w:rsidP="00A811B1">
            <w:pPr>
              <w:widowControl w:val="0"/>
              <w:tabs>
                <w:tab w:val="left" w:pos="1440"/>
              </w:tabs>
              <w:suppressAutoHyphens/>
              <w:jc w:val="both"/>
              <w:rPr>
                <w:rFonts w:eastAsia="BookAntiqua-Bold"/>
                <w:bCs/>
                <w:color w:val="000000"/>
              </w:rPr>
            </w:pPr>
          </w:p>
        </w:tc>
      </w:tr>
    </w:tbl>
    <w:p w:rsidR="000A144F" w:rsidRPr="008D0009" w:rsidRDefault="000A144F" w:rsidP="00A811B1">
      <w:pPr>
        <w:suppressAutoHyphens/>
        <w:spacing w:line="100" w:lineRule="atLeast"/>
        <w:jc w:val="both"/>
        <w:rPr>
          <w:rFonts w:eastAsia="SimSun"/>
          <w:color w:val="000000"/>
        </w:rPr>
      </w:pPr>
    </w:p>
    <w:p w:rsidR="003C6041" w:rsidRDefault="003C6041" w:rsidP="00A811B1">
      <w:pPr>
        <w:suppressAutoHyphens/>
        <w:spacing w:line="100" w:lineRule="atLeast"/>
        <w:jc w:val="center"/>
        <w:rPr>
          <w:rFonts w:eastAsia="SimSun"/>
          <w:b/>
          <w:color w:val="000000"/>
          <w:lang w:val="sr-Cyrl-RS"/>
        </w:rPr>
      </w:pPr>
    </w:p>
    <w:p w:rsidR="003C6041" w:rsidRDefault="003C6041" w:rsidP="00A811B1">
      <w:pPr>
        <w:suppressAutoHyphens/>
        <w:spacing w:line="100" w:lineRule="atLeast"/>
        <w:jc w:val="center"/>
        <w:rPr>
          <w:rFonts w:eastAsia="SimSun"/>
          <w:b/>
          <w:color w:val="000000"/>
          <w:lang w:val="sr-Cyrl-RS"/>
        </w:rPr>
      </w:pPr>
    </w:p>
    <w:p w:rsidR="003C6041" w:rsidRDefault="003C6041" w:rsidP="00A811B1">
      <w:pPr>
        <w:suppressAutoHyphens/>
        <w:spacing w:line="100" w:lineRule="atLeast"/>
        <w:jc w:val="center"/>
        <w:rPr>
          <w:rFonts w:eastAsia="SimSun"/>
          <w:b/>
          <w:color w:val="000000"/>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lastRenderedPageBreak/>
        <w:t>Члан 2.</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Наручилац се обавезује да плати Снабдевачу за један KWh електричне енергије цену, на</w:t>
      </w:r>
      <w:r w:rsidRPr="008D0009">
        <w:rPr>
          <w:rFonts w:eastAsia="SimSun"/>
        </w:rPr>
        <w:t xml:space="preserve"> </w:t>
      </w:r>
      <w:r w:rsidRPr="008D0009">
        <w:rPr>
          <w:rFonts w:eastAsia="SimSun"/>
          <w:color w:val="000000"/>
        </w:rPr>
        <w:t>начин исказан у табели датој у члану 1. овог уговора.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Цена је фиксна за уговорени период снабдевања и неће подлегати променама ни из каквог разлога.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У цену из члана 1. овог уговора нису урачунати трошкови приступа и коришћења система за пренос</w:t>
      </w:r>
      <w:r w:rsidRPr="008D0009">
        <w:rPr>
          <w:rFonts w:eastAsia="SimSun"/>
        </w:rPr>
        <w:t xml:space="preserve"> </w:t>
      </w:r>
      <w:r w:rsidRPr="008D0009">
        <w:rPr>
          <w:rFonts w:eastAsia="SimSun"/>
          <w:color w:val="000000"/>
        </w:rPr>
        <w:t>електричне енергије, ни трошкови приступа и коришћења система за дистрибуцију електричне енергије, као ни</w:t>
      </w:r>
      <w:r w:rsidRPr="008D0009">
        <w:rPr>
          <w:rFonts w:eastAsia="SimSun"/>
        </w:rPr>
        <w:t xml:space="preserve"> </w:t>
      </w:r>
      <w:r w:rsidRPr="008D0009">
        <w:rPr>
          <w:rFonts w:eastAsia="SimSun"/>
          <w:color w:val="000000"/>
        </w:rPr>
        <w:t>накнаде за подстицај повлашћених произвођача електричне енергије.</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Трошкове из става 3. овог члана Снабдевач ће, у оквиру рачуна, фактурисати Наручиоцу сваког месеца,</w:t>
      </w:r>
      <w:r w:rsidRPr="008D0009">
        <w:rPr>
          <w:rFonts w:eastAsia="SimSun"/>
        </w:rPr>
        <w:t xml:space="preserve"> </w:t>
      </w:r>
      <w:r w:rsidRPr="008D0009">
        <w:rPr>
          <w:rFonts w:eastAsia="SimSun"/>
          <w:color w:val="000000"/>
        </w:rPr>
        <w:t>на основу обрачунских величина за места примопредаје Наручиоца, уз примену ценовника за приступ</w:t>
      </w:r>
      <w:r w:rsidRPr="008D0009">
        <w:rPr>
          <w:rFonts w:eastAsia="SimSun"/>
        </w:rPr>
        <w:t xml:space="preserve"> </w:t>
      </w:r>
      <w:r w:rsidRPr="008D0009">
        <w:rPr>
          <w:rFonts w:eastAsia="SimSun"/>
          <w:color w:val="000000"/>
        </w:rPr>
        <w:t>систему за пренос електричне енергије и ценовника за приступ систему за дистрибуцију електричне</w:t>
      </w:r>
      <w:r w:rsidRPr="008D0009">
        <w:rPr>
          <w:rFonts w:eastAsia="SimSun"/>
        </w:rPr>
        <w:t xml:space="preserve"> </w:t>
      </w:r>
      <w:r w:rsidRPr="008D0009">
        <w:rPr>
          <w:rFonts w:eastAsia="SimSun"/>
          <w:color w:val="000000"/>
        </w:rPr>
        <w:t>енергије, а у складу са Одлуком о утврђивању методологије за</w:t>
      </w:r>
      <w:r w:rsidRPr="008D0009">
        <w:rPr>
          <w:rFonts w:eastAsia="SimSun"/>
        </w:rPr>
        <w:t xml:space="preserve"> </w:t>
      </w:r>
      <w:r w:rsidRPr="008D0009">
        <w:rPr>
          <w:rFonts w:eastAsia="SimSun"/>
          <w:color w:val="000000"/>
        </w:rPr>
        <w:t>одређивање цене приступа систему за дистрибуцију електричне енергије („Службени гласник РС“ број</w:t>
      </w:r>
      <w:r w:rsidRPr="008D0009">
        <w:rPr>
          <w:rFonts w:eastAsia="SimSun"/>
        </w:rPr>
        <w:t xml:space="preserve">: </w:t>
      </w:r>
      <w:r w:rsidR="003C6041">
        <w:rPr>
          <w:rFonts w:eastAsia="SimSun"/>
          <w:color w:val="000000"/>
        </w:rPr>
        <w:t>105/12, 84/13</w:t>
      </w:r>
      <w:r w:rsidR="003C6041">
        <w:rPr>
          <w:rFonts w:eastAsia="SimSun"/>
          <w:color w:val="000000"/>
          <w:lang w:val="sr-Cyrl-RS"/>
        </w:rPr>
        <w:t>,</w:t>
      </w:r>
      <w:r w:rsidRPr="008D0009">
        <w:rPr>
          <w:rFonts w:eastAsia="SimSun"/>
          <w:color w:val="000000"/>
        </w:rPr>
        <w:t xml:space="preserve"> 87/13</w:t>
      </w:r>
      <w:r w:rsidR="003C6041" w:rsidRPr="003C6041">
        <w:t xml:space="preserve"> </w:t>
      </w:r>
      <w:r w:rsidR="003C6041">
        <w:t>143/14</w:t>
      </w:r>
      <w:r w:rsidR="003C6041">
        <w:rPr>
          <w:lang w:val="sr-Cyrl-RS"/>
        </w:rPr>
        <w:t xml:space="preserve"> и</w:t>
      </w:r>
      <w:r w:rsidR="003C6041">
        <w:t xml:space="preserve"> 65/15</w:t>
      </w:r>
      <w:r w:rsidRPr="008D0009">
        <w:rPr>
          <w:rFonts w:eastAsia="SimSun"/>
          <w:color w:val="000000"/>
        </w:rPr>
        <w:t>).</w:t>
      </w:r>
    </w:p>
    <w:p w:rsidR="009C6491" w:rsidRPr="008D0009" w:rsidRDefault="009C6491"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3.</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Снабдевач се обавезује да ће Наручиоцу непрекидно (од 00,00 до 24,00 сати) испоручивати електричу енергију, за све време важења овог уговора, на начин и под условима утврђеним уговором.</w:t>
      </w:r>
    </w:p>
    <w:p w:rsidR="009C6491" w:rsidRPr="008D0009" w:rsidRDefault="009C6491"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4.</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rPr>
        <w:t>Снабдевач се обавезује да електричну енергију испоручује у свему према техничкој спецификацији Наручиоца, у</w:t>
      </w:r>
      <w:r w:rsidRPr="008D0009">
        <w:rPr>
          <w:rFonts w:eastAsia="SimSun"/>
        </w:rPr>
        <w:t xml:space="preserve"> </w:t>
      </w:r>
      <w:r w:rsidRPr="008D0009">
        <w:rPr>
          <w:rFonts w:eastAsia="SimSun"/>
          <w:color w:val="000000"/>
        </w:rPr>
        <w:t>складу са важећим прописима, професионалним стандардима, нормативима струке и добрим пословним</w:t>
      </w:r>
      <w:r w:rsidRPr="008D0009">
        <w:rPr>
          <w:rFonts w:eastAsia="SimSun"/>
        </w:rPr>
        <w:t xml:space="preserve"> </w:t>
      </w:r>
      <w:r w:rsidRPr="008D0009">
        <w:rPr>
          <w:rFonts w:eastAsia="SimSun"/>
          <w:color w:val="000000"/>
        </w:rPr>
        <w:t>обичајима.</w:t>
      </w:r>
    </w:p>
    <w:p w:rsidR="000A144F" w:rsidRPr="008D0009" w:rsidRDefault="000A144F" w:rsidP="00A811B1">
      <w:pPr>
        <w:suppressAutoHyphens/>
        <w:spacing w:line="100" w:lineRule="atLeast"/>
        <w:jc w:val="both"/>
        <w:rPr>
          <w:rFonts w:eastAsia="SimSun"/>
          <w:color w:val="000000"/>
          <w:lang w:val="sr-Cyrl-C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5.</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Уговорне стране су сагласне да обавезу снабдевања и продаје, односно преузимања и плаћања електричне енергије изврше према следећем:</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Врста продаје: потпуно снабдевање електричном енергијом са балансном одговорношћу.</w:t>
      </w:r>
    </w:p>
    <w:p w:rsidR="000A144F" w:rsidRPr="008D0009" w:rsidRDefault="000A144F" w:rsidP="00A811B1">
      <w:pPr>
        <w:suppressAutoHyphens/>
        <w:spacing w:line="100" w:lineRule="atLeast"/>
        <w:jc w:val="both"/>
        <w:rPr>
          <w:rFonts w:eastAsia="SimSun"/>
          <w:lang w:val="sr-Cyrl-CS"/>
        </w:rPr>
      </w:pPr>
      <w:r w:rsidRPr="008D0009">
        <w:rPr>
          <w:rFonts w:eastAsia="SimSun"/>
        </w:rPr>
        <w:t>Период испоруке: 12 месеци од дана закључења уговора, од 00:00 до 24:00 часа</w:t>
      </w:r>
      <w:r w:rsidRPr="008D0009">
        <w:rPr>
          <w:rFonts w:eastAsia="SimSun"/>
          <w:lang w:val="sr-Cyrl-CS"/>
        </w:rPr>
        <w:t>, односно у складу са Правилима о промени снабдевача. (Када оператор система обезбеди мерне податке за места примопредаје крајњег купца).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Количина енергије: на основу остварене потрошње Наручиоца.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Снабдевач се обавезује да врста и ниво квалитета испоручене електричне енегије буде у складу са</w:t>
      </w:r>
      <w:r w:rsidRPr="008D0009">
        <w:rPr>
          <w:rFonts w:eastAsia="SimSun"/>
        </w:rPr>
        <w:t xml:space="preserve"> </w:t>
      </w:r>
      <w:r w:rsidRPr="008D0009">
        <w:rPr>
          <w:rFonts w:eastAsia="SimSun"/>
          <w:color w:val="000000"/>
        </w:rPr>
        <w:t>Правилима о раду преносног ситема (''Службе</w:t>
      </w:r>
      <w:r w:rsidR="001A0720">
        <w:rPr>
          <w:rFonts w:eastAsia="SimSun"/>
          <w:color w:val="000000"/>
        </w:rPr>
        <w:t>ни гласник РС'', број 55/2008</w:t>
      </w:r>
      <w:r w:rsidR="001A0720">
        <w:rPr>
          <w:rFonts w:eastAsia="SimSun"/>
          <w:color w:val="000000"/>
          <w:lang w:val="sr-Cyrl-RS"/>
        </w:rPr>
        <w:t xml:space="preserve">, </w:t>
      </w:r>
      <w:r w:rsidRPr="008D0009">
        <w:rPr>
          <w:rFonts w:eastAsia="SimSun"/>
          <w:color w:val="000000"/>
        </w:rPr>
        <w:t>3/2012</w:t>
      </w:r>
      <w:r w:rsidR="001A0720" w:rsidRPr="008D0009">
        <w:rPr>
          <w:lang w:val="sr-Latn-RS"/>
        </w:rPr>
        <w:t xml:space="preserve"> </w:t>
      </w:r>
      <w:r w:rsidR="001A0720" w:rsidRPr="008D0009">
        <w:rPr>
          <w:lang w:val="sr-Cyrl-RS"/>
        </w:rPr>
        <w:t>и 91</w:t>
      </w:r>
      <w:r w:rsidR="001A0720" w:rsidRPr="008D0009">
        <w:rPr>
          <w:lang w:val="sr-Cyrl-BA"/>
        </w:rPr>
        <w:t>/2015</w:t>
      </w:r>
      <w:r w:rsidRPr="008D0009">
        <w:rPr>
          <w:rFonts w:eastAsia="SimSun"/>
          <w:color w:val="000000"/>
        </w:rPr>
        <w:t>).</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Снабдевач се обавезује да испоручи електричну енергију у складу са Одлуком о усвајању правила о</w:t>
      </w:r>
      <w:r w:rsidRPr="008D0009">
        <w:rPr>
          <w:rFonts w:eastAsia="SimSun"/>
        </w:rPr>
        <w:t xml:space="preserve"> </w:t>
      </w:r>
      <w:r w:rsidRPr="008D0009">
        <w:rPr>
          <w:rFonts w:eastAsia="SimSun"/>
          <w:color w:val="000000"/>
        </w:rPr>
        <w:t>раду тржишта електричне енергије (''Службени гласник РС'' број 120/2012), Правилима о раду преносног</w:t>
      </w:r>
      <w:r w:rsidRPr="008D0009">
        <w:rPr>
          <w:rFonts w:eastAsia="SimSun"/>
        </w:rPr>
        <w:t xml:space="preserve"> </w:t>
      </w:r>
      <w:r w:rsidRPr="008D0009">
        <w:rPr>
          <w:rFonts w:eastAsia="SimSun"/>
          <w:color w:val="000000"/>
        </w:rPr>
        <w:t>система, Правилима о раду дистрибутивног система и Уредбом о условима испоруке и снабдевања електричном енергијом,</w:t>
      </w:r>
      <w:r w:rsidRPr="008D0009">
        <w:rPr>
          <w:rFonts w:eastAsia="SimSun"/>
        </w:rPr>
        <w:t xml:space="preserve"> </w:t>
      </w:r>
      <w:r w:rsidRPr="008D0009">
        <w:rPr>
          <w:rFonts w:eastAsia="SimSun"/>
          <w:color w:val="000000"/>
        </w:rPr>
        <w:t>као и другим подзаконским прописима који регулишу испоруку електричне енергије.</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Наручилац се обавезује да Снабдевачу изврши плаћање у року o</w:t>
      </w:r>
      <w:r w:rsidRPr="008D0009">
        <w:t>д 45</w:t>
      </w:r>
      <w:r w:rsidRPr="008D0009">
        <w:rPr>
          <w:rFonts w:eastAsia="SimSun"/>
          <w:color w:val="000000"/>
        </w:rPr>
        <w:t xml:space="preserve"> дана, од дана службеног пријема</w:t>
      </w:r>
      <w:r w:rsidRPr="008D0009">
        <w:rPr>
          <w:rFonts w:eastAsia="SimSun"/>
        </w:rPr>
        <w:t xml:space="preserve"> </w:t>
      </w:r>
      <w:r w:rsidRPr="008D0009">
        <w:rPr>
          <w:rFonts w:eastAsia="SimSun"/>
          <w:color w:val="000000"/>
        </w:rPr>
        <w:t xml:space="preserve">исправне фактуре за испоручене количине електричне енергије, </w:t>
      </w:r>
      <w:r w:rsidRPr="008D0009">
        <w:rPr>
          <w:rFonts w:eastAsia="SimSun"/>
          <w:color w:val="000000"/>
        </w:rPr>
        <w:lastRenderedPageBreak/>
        <w:t>потврђене од стране Испоручиоца, на рачун</w:t>
      </w:r>
      <w:r w:rsidRPr="008D0009">
        <w:rPr>
          <w:rFonts w:eastAsia="SimSun"/>
        </w:rPr>
        <w:t xml:space="preserve"> </w:t>
      </w:r>
      <w:r w:rsidRPr="008D0009">
        <w:rPr>
          <w:rFonts w:eastAsia="SimSun"/>
          <w:color w:val="000000"/>
        </w:rPr>
        <w:t>б</w:t>
      </w:r>
      <w:r w:rsidR="001A0720">
        <w:rPr>
          <w:rFonts w:eastAsia="SimSun"/>
          <w:color w:val="000000"/>
        </w:rPr>
        <w:t>рој _________________________</w:t>
      </w:r>
      <w:r w:rsidRPr="008D0009">
        <w:rPr>
          <w:rFonts w:eastAsia="SimSun"/>
          <w:color w:val="000000"/>
        </w:rPr>
        <w:t>______, код __________________________ банке.</w:t>
      </w:r>
    </w:p>
    <w:p w:rsidR="009C6491" w:rsidRPr="008D0009" w:rsidRDefault="009C6491"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6.</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Сви ризици, у вези са преносом и испоруком електричне енергије до места испоруке</w:t>
      </w:r>
      <w:r w:rsidRPr="008D0009">
        <w:rPr>
          <w:rFonts w:eastAsia="SimSun"/>
        </w:rPr>
        <w:t xml:space="preserve"> </w:t>
      </w:r>
      <w:r w:rsidRPr="008D0009">
        <w:rPr>
          <w:rFonts w:eastAsia="SimSun"/>
          <w:color w:val="000000"/>
        </w:rPr>
        <w:t>Наручиоца сносе се у складу са Законом о енергетици.</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Испоручилац је дужан да даном потписивања овог уговора поступи у складу са чланом 141. став 5.</w:t>
      </w:r>
      <w:r w:rsidRPr="008D0009">
        <w:rPr>
          <w:rFonts w:eastAsia="SimSun"/>
        </w:rPr>
        <w:t xml:space="preserve"> </w:t>
      </w:r>
      <w:r w:rsidRPr="008D0009">
        <w:rPr>
          <w:rFonts w:eastAsia="SimSun"/>
          <w:color w:val="000000"/>
        </w:rPr>
        <w:t>Закона о енергетици (''Службени гласник РС'' бр. 57/11, 80/11</w:t>
      </w:r>
      <w:r w:rsidRPr="008D0009">
        <w:rPr>
          <w:rFonts w:ascii="Cambria" w:eastAsia="SimSun" w:hAnsi="Cambria"/>
          <w:color w:val="000000"/>
        </w:rPr>
        <w:t>‐</w:t>
      </w:r>
      <w:r w:rsidRPr="008D0009">
        <w:rPr>
          <w:rFonts w:eastAsia="SimSun"/>
          <w:color w:val="000000"/>
        </w:rPr>
        <w:t xml:space="preserve"> исправка, 93/12, 124/12</w:t>
      </w:r>
      <w:r w:rsidR="009C6491" w:rsidRPr="008D0009">
        <w:rPr>
          <w:rFonts w:eastAsia="SimSun"/>
          <w:color w:val="000000"/>
          <w:lang w:val="sr-Cyrl-RS"/>
        </w:rPr>
        <w:t>,145</w:t>
      </w:r>
      <w:r w:rsidR="009C6491" w:rsidRPr="008D0009">
        <w:rPr>
          <w:rFonts w:eastAsia="SimSun"/>
          <w:color w:val="000000"/>
        </w:rPr>
        <w:t>/12</w:t>
      </w:r>
      <w:r w:rsidR="001A0720" w:rsidRPr="008D0009">
        <w:rPr>
          <w:lang w:val="sr-Cyrl-RS"/>
        </w:rPr>
        <w:t xml:space="preserve"> и 145</w:t>
      </w:r>
      <w:r w:rsidR="001A0720" w:rsidRPr="008D0009">
        <w:t>/201</w:t>
      </w:r>
      <w:r w:rsidR="001A0720" w:rsidRPr="008D0009">
        <w:rPr>
          <w:lang w:val="sr-Cyrl-RS"/>
        </w:rPr>
        <w:t>4</w:t>
      </w:r>
      <w:r w:rsidR="001A0720">
        <w:rPr>
          <w:lang w:val="sr-Cyrl-RS"/>
        </w:rPr>
        <w:t>)</w:t>
      </w:r>
      <w:r w:rsidRPr="008D0009">
        <w:rPr>
          <w:rFonts w:eastAsia="SimSun"/>
          <w:color w:val="000000"/>
        </w:rPr>
        <w:t>, односно да</w:t>
      </w:r>
      <w:r w:rsidRPr="008D0009">
        <w:rPr>
          <w:rFonts w:eastAsia="SimSun"/>
        </w:rPr>
        <w:t xml:space="preserve"> </w:t>
      </w:r>
      <w:r w:rsidRPr="008D0009">
        <w:rPr>
          <w:rFonts w:eastAsia="SimSun"/>
          <w:color w:val="000000"/>
        </w:rPr>
        <w:t>закључи и Наручиоцу достави:</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 Уговор о приступу систему са оператором система на који су прикључени објекти Наручиоца, наведени у конкурсној документацији и</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rPr>
        <w:t>- Уговор којим преузима потпуну балансну одговорност за места примопредаје Наручиоца.</w:t>
      </w:r>
    </w:p>
    <w:p w:rsidR="000A144F" w:rsidRPr="008D0009" w:rsidRDefault="000A144F" w:rsidP="00A811B1">
      <w:pPr>
        <w:suppressAutoHyphens/>
        <w:spacing w:line="100" w:lineRule="atLeast"/>
        <w:jc w:val="both"/>
        <w:rPr>
          <w:rFonts w:eastAsia="SimSun"/>
          <w:color w:val="000000"/>
          <w:lang w:val="sr-Cyrl-C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7.</w:t>
      </w:r>
    </w:p>
    <w:p w:rsidR="000A144F" w:rsidRPr="008D0009" w:rsidRDefault="000A144F" w:rsidP="00A811B1">
      <w:pPr>
        <w:suppressAutoHyphens/>
        <w:spacing w:line="100" w:lineRule="atLeast"/>
        <w:jc w:val="both"/>
        <w:rPr>
          <w:rFonts w:eastAsia="SimSun"/>
        </w:rPr>
      </w:pPr>
      <w:r w:rsidRPr="008D0009">
        <w:rPr>
          <w:rFonts w:eastAsia="SimSun"/>
          <w:color w:val="000000"/>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На основу документа о очитавању утрошка, Снабдевач издаје Наручиоцу обрачун  за испоручену електричну</w:t>
      </w:r>
      <w:r w:rsidRPr="008D0009">
        <w:rPr>
          <w:rFonts w:eastAsia="SimSun"/>
        </w:rPr>
        <w:t xml:space="preserve"> </w:t>
      </w:r>
      <w:r w:rsidRPr="008D0009">
        <w:rPr>
          <w:rFonts w:eastAsia="SimSun"/>
          <w:color w:val="000000"/>
        </w:rPr>
        <w:t>енергију, који садржи исказану цену електричне енергије, обрачунски период, као и накнаде прописане</w:t>
      </w:r>
      <w:r w:rsidRPr="008D0009">
        <w:rPr>
          <w:rFonts w:eastAsia="SimSun"/>
        </w:rPr>
        <w:t xml:space="preserve"> </w:t>
      </w:r>
      <w:r w:rsidRPr="008D0009">
        <w:rPr>
          <w:rFonts w:eastAsia="SimSun"/>
          <w:color w:val="000000"/>
        </w:rPr>
        <w:t>законом, порезе и остале обавезе и информације из члана 144. Закона о енергетици.</w:t>
      </w:r>
    </w:p>
    <w:p w:rsidR="009C6491" w:rsidRPr="008D0009" w:rsidRDefault="009C6491"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8.</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8D0009">
        <w:rPr>
          <w:rFonts w:eastAsia="SimSun"/>
        </w:rPr>
        <w:t xml:space="preserve"> </w:t>
      </w:r>
      <w:r w:rsidRPr="008D0009">
        <w:rPr>
          <w:rFonts w:eastAsia="SimSun"/>
          <w:color w:val="000000"/>
        </w:rPr>
        <w:t>финансијског обезбеђења и којом гарантује уредно испуњење свих својих уговорних обавеза, односно</w:t>
      </w:r>
      <w:r w:rsidRPr="008D0009">
        <w:rPr>
          <w:rFonts w:eastAsia="SimSun"/>
        </w:rPr>
        <w:t xml:space="preserve"> </w:t>
      </w:r>
      <w:r w:rsidRPr="008D0009">
        <w:rPr>
          <w:rFonts w:eastAsia="SimSun"/>
          <w:color w:val="000000"/>
        </w:rPr>
        <w:t>уредно извршење уговореног посла и евентуално плаћање уговорне казне.</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8D0009">
        <w:rPr>
          <w:rFonts w:eastAsia="SimSun"/>
        </w:rPr>
        <w:t xml:space="preserve"> </w:t>
      </w:r>
      <w:r w:rsidRPr="008D0009">
        <w:rPr>
          <w:rFonts w:eastAsia="SimSun"/>
          <w:color w:val="000000"/>
        </w:rPr>
        <w:t>рока има за последицу продужење рока важности менице и меничног овлашћења за исти број дана за који</w:t>
      </w:r>
      <w:r w:rsidRPr="008D0009">
        <w:rPr>
          <w:rFonts w:eastAsia="SimSun"/>
        </w:rPr>
        <w:t xml:space="preserve"> </w:t>
      </w:r>
      <w:r w:rsidRPr="008D0009">
        <w:rPr>
          <w:rFonts w:eastAsia="SimSun"/>
          <w:color w:val="000000"/>
        </w:rPr>
        <w:t>ће бити продужен рок.</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Истовремено, Снабдевач се обавезује да Наручиоцу преда копију картона са депонованим потписом овлашћеног лица Снабдевача, овлашћење за Наручиоца да меницу може попунити у складу са</w:t>
      </w:r>
      <w:r w:rsidRPr="008D0009">
        <w:rPr>
          <w:rFonts w:eastAsia="SimSun"/>
        </w:rPr>
        <w:t xml:space="preserve"> </w:t>
      </w:r>
      <w:r w:rsidRPr="008D0009">
        <w:rPr>
          <w:rFonts w:eastAsia="SimSun"/>
          <w:color w:val="000000"/>
        </w:rPr>
        <w:t>овим уговором, и копију захтева Снабдевача за регистрацију менице у Регистру меница Народне Банке</w:t>
      </w:r>
      <w:r w:rsidRPr="008D0009">
        <w:rPr>
          <w:rFonts w:eastAsia="SimSun"/>
        </w:rPr>
        <w:t xml:space="preserve"> </w:t>
      </w:r>
      <w:r w:rsidRPr="008D0009">
        <w:rPr>
          <w:rFonts w:eastAsia="SimSun"/>
          <w:color w:val="000000"/>
        </w:rPr>
        <w:t>Србије и овлашћења, који је оверен од стране пословне банке Снабдевача.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Меница мора бити неопозива, безусловна и наплатива на први позив Наручиоца.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Наручилац се обавезује да меницу врати Снабдевачу по истеку наведеног рока, на писани захтев</w:t>
      </w:r>
      <w:r w:rsidRPr="008D0009">
        <w:rPr>
          <w:rFonts w:eastAsia="SimSun"/>
        </w:rPr>
        <w:t xml:space="preserve"> </w:t>
      </w:r>
      <w:r w:rsidRPr="008D0009">
        <w:rPr>
          <w:rFonts w:eastAsia="SimSun"/>
          <w:color w:val="000000"/>
        </w:rPr>
        <w:t>Снабдевача.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У случају да Снабдевач не изврши своје уговорне обавезе, изврши их делимично или касни са</w:t>
      </w:r>
      <w:r w:rsidRPr="008D0009">
        <w:rPr>
          <w:rFonts w:eastAsia="SimSun"/>
        </w:rPr>
        <w:t xml:space="preserve"> </w:t>
      </w:r>
      <w:r w:rsidRPr="008D0009">
        <w:rPr>
          <w:rFonts w:eastAsia="SimSun"/>
          <w:color w:val="000000"/>
        </w:rPr>
        <w:t>извршењем уговорних обавеза, Наручилац ће активирати меницу.</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rPr>
        <w:t>У случају реализације менице, Снабдевач је дужан да, без одлагања, достави Наручиоцу нову</w:t>
      </w:r>
      <w:r w:rsidRPr="008D0009">
        <w:rPr>
          <w:rFonts w:eastAsia="SimSun"/>
        </w:rPr>
        <w:t xml:space="preserve"> </w:t>
      </w:r>
      <w:r w:rsidRPr="008D0009">
        <w:rPr>
          <w:rFonts w:eastAsia="SimSun"/>
          <w:color w:val="000000"/>
        </w:rPr>
        <w:t>бланко сопствену меницу, са одговарајућим прилозима.</w:t>
      </w:r>
    </w:p>
    <w:p w:rsidR="000A144F" w:rsidRPr="008D0009" w:rsidRDefault="000A144F" w:rsidP="00A811B1">
      <w:pPr>
        <w:suppressAutoHyphens/>
        <w:spacing w:line="100" w:lineRule="atLeast"/>
        <w:jc w:val="both"/>
        <w:rPr>
          <w:rFonts w:eastAsia="SimSun"/>
          <w:color w:val="000000"/>
          <w:lang w:val="sr-Cyrl-CS"/>
        </w:rPr>
      </w:pPr>
    </w:p>
    <w:p w:rsidR="009C6491" w:rsidRPr="008D0009" w:rsidRDefault="009C6491" w:rsidP="00A811B1">
      <w:pPr>
        <w:suppressAutoHyphens/>
        <w:spacing w:line="100" w:lineRule="atLeast"/>
        <w:jc w:val="both"/>
        <w:rPr>
          <w:rFonts w:eastAsia="SimSun"/>
          <w:color w:val="000000"/>
          <w:lang w:val="sr-Cyrl-C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lastRenderedPageBreak/>
        <w:t>Члан 9.</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lang w:val="sr-Cyrl-CS"/>
        </w:rPr>
        <w:t>У</w:t>
      </w:r>
      <w:r w:rsidRPr="008D0009">
        <w:rPr>
          <w:rFonts w:eastAsia="SimSun"/>
          <w:color w:val="000000"/>
        </w:rPr>
        <w:t xml:space="preserve">говор се закључује </w:t>
      </w:r>
      <w:r w:rsidRPr="008D0009">
        <w:rPr>
          <w:rFonts w:eastAsia="SimSun"/>
          <w:color w:val="000000"/>
          <w:lang w:val="sr-Cyrl-CS"/>
        </w:rPr>
        <w:t>н</w:t>
      </w:r>
      <w:r w:rsidRPr="008D0009">
        <w:rPr>
          <w:rFonts w:eastAsia="SimSun"/>
          <w:color w:val="000000"/>
        </w:rPr>
        <w:t>а период од  12 месеци</w:t>
      </w:r>
      <w:r w:rsidRPr="008D0009">
        <w:rPr>
          <w:rFonts w:eastAsia="SimSun"/>
          <w:color w:val="000000"/>
          <w:lang w:val="sr-Cyrl-CS"/>
        </w:rPr>
        <w:t>.</w:t>
      </w:r>
    </w:p>
    <w:p w:rsidR="000A144F" w:rsidRPr="008D0009" w:rsidRDefault="000A144F" w:rsidP="00A811B1">
      <w:pPr>
        <w:suppressAutoHyphens/>
        <w:spacing w:line="100" w:lineRule="atLeast"/>
        <w:jc w:val="both"/>
        <w:rPr>
          <w:rFonts w:eastAsia="SimSun"/>
          <w:lang w:val="sr-Cyrl-CS"/>
        </w:rPr>
      </w:pPr>
      <w:r w:rsidRPr="008D0009">
        <w:rPr>
          <w:rFonts w:eastAsia="SimSun"/>
          <w:lang w:val="sr-Cyrl-CS"/>
        </w:rPr>
        <w:t>Уговор се сматра закљученим када га потпишу овлашћена лица уговорних страна и када Снабдевач у складу са чланом 8. овог уговора достави Наручиоцу уговорена средства обезбеђења.</w:t>
      </w:r>
    </w:p>
    <w:p w:rsidR="000A144F" w:rsidRPr="008D0009" w:rsidRDefault="000A144F" w:rsidP="00A811B1">
      <w:pPr>
        <w:suppressAutoHyphens/>
        <w:spacing w:line="100" w:lineRule="atLeast"/>
        <w:jc w:val="both"/>
        <w:rPr>
          <w:rFonts w:eastAsia="SimSun"/>
          <w:lang w:val="sr-Cyrl-CS"/>
        </w:rPr>
      </w:pPr>
      <w:r w:rsidRPr="008D0009">
        <w:rPr>
          <w:rFonts w:eastAsia="SimSun"/>
          <w:lang w:val="sr-Cyrl-CS"/>
        </w:rPr>
        <w:t>Овај уговор ступа на снагу даном његовог закључења, односно у складу са Правилима о промени снабдевача. (Када оператор система обезбеди мерне податке за места примопредаје крајњег купца).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0A144F" w:rsidRPr="008D0009" w:rsidRDefault="000A144F" w:rsidP="00A811B1">
      <w:pPr>
        <w:suppressAutoHyphens/>
        <w:spacing w:line="100" w:lineRule="atLeast"/>
        <w:jc w:val="both"/>
        <w:rPr>
          <w:rFonts w:eastAsia="SimSun"/>
          <w:color w:val="000000"/>
          <w:lang w:val="sr-Cyrl-CS"/>
        </w:rPr>
      </w:pPr>
      <w:r w:rsidRPr="008D0009">
        <w:rPr>
          <w:rFonts w:eastAsia="SimSun"/>
          <w:color w:val="000000"/>
        </w:rPr>
        <w:t>Отказни рок износи 30 (тридесет) дана и почиње да тече од дана пријема писаног обавештења о</w:t>
      </w:r>
      <w:r w:rsidRPr="008D0009">
        <w:rPr>
          <w:rFonts w:eastAsia="SimSun"/>
        </w:rPr>
        <w:t xml:space="preserve"> </w:t>
      </w:r>
      <w:r w:rsidRPr="008D0009">
        <w:rPr>
          <w:rFonts w:eastAsia="SimSun"/>
          <w:color w:val="000000"/>
        </w:rPr>
        <w:t>раскиду уговора.</w:t>
      </w:r>
    </w:p>
    <w:p w:rsidR="000A144F" w:rsidRPr="008D0009" w:rsidRDefault="000A144F" w:rsidP="00A811B1">
      <w:pPr>
        <w:suppressAutoHyphens/>
        <w:spacing w:line="100" w:lineRule="atLeast"/>
        <w:jc w:val="both"/>
        <w:rPr>
          <w:rFonts w:eastAsia="SimSun"/>
          <w:lang w:val="sr-Cyrl-C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10.</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8D0009">
        <w:rPr>
          <w:rFonts w:eastAsia="SimSun"/>
        </w:rPr>
        <w:t xml:space="preserve"> </w:t>
      </w:r>
      <w:r w:rsidRPr="008D0009">
        <w:rPr>
          <w:rFonts w:eastAsia="SimSun"/>
          <w:color w:val="000000"/>
        </w:rPr>
        <w:t>којима се регулише рад енергетских субјеката, енергетске делатности и функционисања тржишта електричне</w:t>
      </w:r>
      <w:r w:rsidRPr="008D0009">
        <w:rPr>
          <w:rFonts w:eastAsia="SimSun"/>
        </w:rPr>
        <w:t xml:space="preserve"> </w:t>
      </w:r>
      <w:r w:rsidRPr="008D0009">
        <w:rPr>
          <w:rFonts w:eastAsia="SimSun"/>
          <w:color w:val="000000"/>
        </w:rPr>
        <w:t>енергије у Републици Србији.</w:t>
      </w:r>
    </w:p>
    <w:p w:rsidR="009C6491" w:rsidRPr="008D0009" w:rsidRDefault="009C6491" w:rsidP="00A811B1">
      <w:pPr>
        <w:suppressAutoHyphens/>
        <w:spacing w:line="100" w:lineRule="atLeast"/>
        <w:jc w:val="both"/>
        <w:rPr>
          <w:rFonts w:eastAsia="SimSun"/>
          <w:lang w:val="sr-Cyrl-RS"/>
        </w:rPr>
      </w:pPr>
    </w:p>
    <w:p w:rsidR="000A144F" w:rsidRPr="008D0009" w:rsidRDefault="000A144F" w:rsidP="00A811B1">
      <w:pPr>
        <w:suppressAutoHyphens/>
        <w:spacing w:line="100" w:lineRule="atLeast"/>
        <w:jc w:val="center"/>
        <w:rPr>
          <w:rFonts w:eastAsia="SimSun"/>
          <w:b/>
          <w:color w:val="000000"/>
        </w:rPr>
      </w:pPr>
      <w:r w:rsidRPr="008D0009">
        <w:rPr>
          <w:rFonts w:eastAsia="SimSun"/>
          <w:b/>
          <w:color w:val="000000"/>
        </w:rPr>
        <w:t>Члан 11.</w:t>
      </w:r>
    </w:p>
    <w:p w:rsidR="000A144F" w:rsidRPr="008D0009" w:rsidRDefault="000A144F" w:rsidP="00A811B1">
      <w:pPr>
        <w:suppressAutoHyphens/>
        <w:spacing w:line="100" w:lineRule="atLeast"/>
        <w:jc w:val="both"/>
        <w:rPr>
          <w:rFonts w:eastAsia="SimSun"/>
          <w:color w:val="0D0D0D"/>
          <w:lang w:val="sr-Cyrl-RS"/>
        </w:rPr>
      </w:pPr>
      <w:r w:rsidRPr="008D0009">
        <w:rPr>
          <w:rFonts w:eastAsia="SimSun"/>
          <w:color w:val="000000"/>
        </w:rPr>
        <w:t xml:space="preserve">Уговорне стране су сагласне да евентуалне спорове решавају споразумно.                          Уколико то није могуће, уговарају месну надлежност стварно надлежног суда </w:t>
      </w:r>
      <w:r w:rsidRPr="008D0009">
        <w:rPr>
          <w:rFonts w:eastAsia="SimSun"/>
          <w:color w:val="0D0D0D"/>
        </w:rPr>
        <w:t>у Новом Саду.</w:t>
      </w:r>
    </w:p>
    <w:p w:rsidR="009C6491" w:rsidRPr="008D0009" w:rsidRDefault="009C6491" w:rsidP="00A811B1">
      <w:pPr>
        <w:suppressAutoHyphens/>
        <w:spacing w:line="100" w:lineRule="atLeast"/>
        <w:jc w:val="both"/>
        <w:rPr>
          <w:rFonts w:eastAsia="SimSun"/>
          <w:color w:val="0D0D0D"/>
          <w:lang w:val="sr-Cyrl-RS"/>
        </w:rPr>
      </w:pPr>
    </w:p>
    <w:p w:rsidR="000A144F" w:rsidRPr="008D0009" w:rsidRDefault="000A144F" w:rsidP="00A811B1">
      <w:pPr>
        <w:suppressAutoHyphens/>
        <w:spacing w:line="100" w:lineRule="atLeast"/>
        <w:jc w:val="center"/>
        <w:rPr>
          <w:rFonts w:eastAsia="SimSun"/>
          <w:b/>
        </w:rPr>
      </w:pPr>
      <w:r w:rsidRPr="008D0009">
        <w:rPr>
          <w:rFonts w:eastAsia="SimSun"/>
          <w:b/>
          <w:color w:val="000000"/>
        </w:rPr>
        <w:t>Члан 12.</w:t>
      </w:r>
    </w:p>
    <w:p w:rsidR="000A144F" w:rsidRPr="008D0009" w:rsidRDefault="000A144F" w:rsidP="00A811B1">
      <w:pPr>
        <w:suppressAutoHyphens/>
        <w:spacing w:line="100" w:lineRule="atLeast"/>
        <w:jc w:val="both"/>
        <w:rPr>
          <w:rFonts w:eastAsia="SimSun"/>
          <w:color w:val="000000"/>
          <w:lang w:val="sr-Cyrl-RS"/>
        </w:rPr>
      </w:pPr>
      <w:r w:rsidRPr="008D0009">
        <w:rPr>
          <w:rFonts w:eastAsia="SimSun"/>
          <w:color w:val="000000"/>
        </w:rPr>
        <w:t>Овај уговор сачињен је у 6 (шест) истоветних примерака, од којих Наручилац задржава 4 (четири)</w:t>
      </w:r>
      <w:r w:rsidRPr="008D0009">
        <w:rPr>
          <w:rFonts w:eastAsia="SimSun"/>
        </w:rPr>
        <w:t xml:space="preserve"> </w:t>
      </w:r>
      <w:r w:rsidRPr="008D0009">
        <w:rPr>
          <w:rFonts w:eastAsia="SimSun"/>
          <w:color w:val="000000"/>
        </w:rPr>
        <w:t>примерка, а Снабдевач 2 (два) примерка.</w:t>
      </w:r>
    </w:p>
    <w:p w:rsidR="001D09FB" w:rsidRPr="008D0009" w:rsidRDefault="001D09FB" w:rsidP="00A811B1">
      <w:pPr>
        <w:suppressAutoHyphens/>
        <w:spacing w:line="100" w:lineRule="atLeast"/>
        <w:jc w:val="both"/>
        <w:rPr>
          <w:rFonts w:eastAsia="SimSun"/>
          <w:color w:val="000000"/>
          <w:lang w:val="sr-Cyrl-RS"/>
        </w:rPr>
      </w:pPr>
    </w:p>
    <w:p w:rsidR="000A144F" w:rsidRPr="008D0009" w:rsidRDefault="000A144F" w:rsidP="00A811B1">
      <w:pPr>
        <w:suppressAutoHyphens/>
        <w:spacing w:line="100" w:lineRule="atLeast"/>
        <w:jc w:val="both"/>
        <w:rPr>
          <w:rFonts w:eastAsia="SimSun"/>
          <w:lang w:val="sr-Cyrl-CS"/>
        </w:rPr>
      </w:pPr>
    </w:p>
    <w:p w:rsidR="000A144F" w:rsidRPr="008D0009" w:rsidRDefault="000A144F" w:rsidP="00A811B1">
      <w:pPr>
        <w:suppressAutoHyphens/>
        <w:spacing w:line="100" w:lineRule="atLeast"/>
        <w:jc w:val="both"/>
        <w:rPr>
          <w:rFonts w:eastAsia="SimSun"/>
        </w:rPr>
      </w:pPr>
      <w:r w:rsidRPr="008D0009">
        <w:rPr>
          <w:rFonts w:eastAsia="SimSun"/>
          <w:color w:val="000000"/>
        </w:rPr>
        <w:t>ЗА СНАБДЕВАЧА                                                                           ЗА НАРУЧИОЦА</w:t>
      </w:r>
    </w:p>
    <w:p w:rsidR="000A144F" w:rsidRPr="008D0009" w:rsidRDefault="000A144F" w:rsidP="00A811B1">
      <w:pPr>
        <w:suppressAutoHyphens/>
        <w:spacing w:line="100" w:lineRule="atLeast"/>
        <w:jc w:val="both"/>
        <w:rPr>
          <w:rFonts w:eastAsia="SimSun"/>
          <w:color w:val="000000"/>
        </w:rPr>
      </w:pPr>
      <w:r w:rsidRPr="008D0009">
        <w:rPr>
          <w:rFonts w:eastAsia="SimSun"/>
          <w:color w:val="000000"/>
        </w:rPr>
        <w:t>_______________________                                                               _______________________</w:t>
      </w:r>
    </w:p>
    <w:p w:rsidR="000A144F" w:rsidRPr="008D0009" w:rsidRDefault="00A811B1" w:rsidP="00A811B1">
      <w:pPr>
        <w:suppressAutoHyphens/>
        <w:spacing w:line="100" w:lineRule="atLeast"/>
        <w:jc w:val="both"/>
        <w:rPr>
          <w:rFonts w:eastAsia="SimSun"/>
          <w:color w:val="000000"/>
        </w:rPr>
      </w:pPr>
      <w:r w:rsidRPr="008D0009">
        <w:rPr>
          <w:rFonts w:eastAsia="SimSun"/>
          <w:color w:val="000000"/>
          <w:lang w:val="sr-Latn-RS"/>
        </w:rPr>
        <w:t xml:space="preserve">                                                                                                     </w:t>
      </w:r>
      <w:r w:rsidR="000A144F" w:rsidRPr="008D0009">
        <w:rPr>
          <w:rFonts w:eastAsia="SimSun"/>
          <w:color w:val="000000"/>
          <w:lang w:val="sr-Cyrl-CS"/>
        </w:rPr>
        <w:t>Преседник Матице српске</w:t>
      </w:r>
    </w:p>
    <w:p w:rsidR="000A144F" w:rsidRPr="008D0009" w:rsidRDefault="00A811B1" w:rsidP="00A811B1">
      <w:pPr>
        <w:suppressAutoHyphens/>
        <w:spacing w:line="100" w:lineRule="atLeast"/>
        <w:jc w:val="both"/>
        <w:rPr>
          <w:rFonts w:eastAsia="SimSun"/>
          <w:color w:val="000000"/>
          <w:lang w:val="sr-Cyrl-CS"/>
        </w:rPr>
      </w:pPr>
      <w:r w:rsidRPr="008D0009">
        <w:rPr>
          <w:rFonts w:eastAsia="SimSun"/>
          <w:color w:val="000000"/>
          <w:lang w:val="sr-Latn-RS"/>
        </w:rPr>
        <w:t xml:space="preserve">                                                                                                       </w:t>
      </w:r>
      <w:r w:rsidR="000A144F" w:rsidRPr="008D0009">
        <w:rPr>
          <w:rFonts w:eastAsia="SimSun"/>
          <w:color w:val="000000"/>
          <w:lang w:val="sr-Cyrl-CS"/>
        </w:rPr>
        <w:t>Проф. др Драган Станић</w:t>
      </w:r>
    </w:p>
    <w:p w:rsidR="000A144F" w:rsidRPr="008D0009" w:rsidRDefault="000A144F" w:rsidP="00A811B1">
      <w:pPr>
        <w:jc w:val="both"/>
      </w:pPr>
    </w:p>
    <w:p w:rsidR="000A144F" w:rsidRPr="008D0009" w:rsidRDefault="000A144F" w:rsidP="00A811B1">
      <w:pPr>
        <w:jc w:val="both"/>
      </w:pPr>
    </w:p>
    <w:p w:rsidR="000A144F" w:rsidRPr="008D0009" w:rsidRDefault="000A144F" w:rsidP="00A811B1">
      <w:pPr>
        <w:jc w:val="both"/>
      </w:pPr>
    </w:p>
    <w:p w:rsidR="000A144F" w:rsidRPr="008D0009" w:rsidRDefault="000A144F" w:rsidP="00A811B1">
      <w:pPr>
        <w:jc w:val="both"/>
      </w:pPr>
    </w:p>
    <w:p w:rsidR="000A144F" w:rsidRPr="008D0009" w:rsidRDefault="000A144F" w:rsidP="00A811B1">
      <w:pPr>
        <w:jc w:val="both"/>
      </w:pPr>
    </w:p>
    <w:p w:rsidR="000A144F" w:rsidRPr="008D0009" w:rsidRDefault="000A144F" w:rsidP="00A811B1">
      <w:pPr>
        <w:jc w:val="both"/>
      </w:pPr>
    </w:p>
    <w:p w:rsidR="000A144F" w:rsidRPr="008D0009" w:rsidRDefault="000A144F" w:rsidP="00A811B1">
      <w:pPr>
        <w:jc w:val="both"/>
      </w:pPr>
    </w:p>
    <w:p w:rsidR="00407AF6" w:rsidRPr="008D0009" w:rsidRDefault="00407AF6" w:rsidP="00A811B1">
      <w:pPr>
        <w:ind w:right="26"/>
        <w:jc w:val="both"/>
        <w:rPr>
          <w:b/>
          <w:lang w:val="ru-RU"/>
        </w:rPr>
      </w:pPr>
    </w:p>
    <w:p w:rsidR="00407AF6" w:rsidRPr="008D0009" w:rsidRDefault="00407AF6" w:rsidP="00A811B1">
      <w:pPr>
        <w:tabs>
          <w:tab w:val="left" w:pos="5280"/>
        </w:tabs>
        <w:jc w:val="both"/>
        <w:rPr>
          <w:lang w:val="sr-Cyrl-CS"/>
        </w:rPr>
      </w:pPr>
    </w:p>
    <w:p w:rsidR="00407AF6" w:rsidRPr="008D0009" w:rsidRDefault="00407AF6" w:rsidP="00A811B1">
      <w:pPr>
        <w:tabs>
          <w:tab w:val="left" w:pos="5280"/>
        </w:tabs>
        <w:jc w:val="both"/>
        <w:rPr>
          <w:lang w:val="sr-Cyrl-CS"/>
        </w:rPr>
      </w:pPr>
    </w:p>
    <w:p w:rsidR="000A144F" w:rsidRPr="008D0009" w:rsidRDefault="000A144F" w:rsidP="00A811B1">
      <w:pPr>
        <w:pStyle w:val="Heading2"/>
      </w:pPr>
      <w:bookmarkStart w:id="15" w:name="_Toc427059734"/>
    </w:p>
    <w:p w:rsidR="001D09FB" w:rsidRPr="008D0009" w:rsidRDefault="001D09FB" w:rsidP="00A811B1">
      <w:pPr>
        <w:jc w:val="both"/>
        <w:rPr>
          <w:lang w:val="sr-Cyrl-RS"/>
        </w:rPr>
      </w:pPr>
    </w:p>
    <w:p w:rsidR="001D09FB" w:rsidRPr="008D0009" w:rsidRDefault="001D09FB" w:rsidP="00A811B1">
      <w:pPr>
        <w:jc w:val="both"/>
        <w:rPr>
          <w:lang w:val="sr-Cyrl-RS"/>
        </w:rPr>
      </w:pPr>
    </w:p>
    <w:p w:rsidR="00407AF6" w:rsidRPr="008D0009" w:rsidRDefault="00407AF6" w:rsidP="00A811B1">
      <w:pPr>
        <w:pStyle w:val="Heading2"/>
      </w:pPr>
      <w:r w:rsidRPr="008D0009">
        <w:lastRenderedPageBreak/>
        <w:t>11. ОБРАЗАЦ ИЗЈАВЕ О НЕЗАВИСНОЈ ПОНУДИ</w:t>
      </w:r>
      <w:bookmarkEnd w:id="15"/>
    </w:p>
    <w:p w:rsidR="00407AF6" w:rsidRPr="008D0009" w:rsidRDefault="00407AF6" w:rsidP="00A811B1">
      <w:pPr>
        <w:autoSpaceDE w:val="0"/>
        <w:autoSpaceDN w:val="0"/>
        <w:adjustRightInd w:val="0"/>
        <w:jc w:val="center"/>
        <w:rPr>
          <w:b/>
          <w:bCs/>
          <w:iCs/>
          <w:noProof/>
          <w:lang w:val="sr-Cyrl-RS"/>
        </w:rPr>
      </w:pPr>
      <w:r w:rsidRPr="008D0009">
        <w:rPr>
          <w:b/>
          <w:bCs/>
          <w:iCs/>
          <w:noProof/>
          <w:lang w:val="sr-Cyrl-RS"/>
        </w:rPr>
        <w:t xml:space="preserve">у поступку ЈНМВ  бр. </w:t>
      </w:r>
      <w:r w:rsidR="001D09FB" w:rsidRPr="008D0009">
        <w:rPr>
          <w:b/>
          <w:bCs/>
          <w:iCs/>
          <w:noProof/>
          <w:lang w:val="sr-Cyrl-RS"/>
        </w:rPr>
        <w:t>18</w:t>
      </w:r>
      <w:r w:rsidRPr="008D0009">
        <w:rPr>
          <w:b/>
          <w:bCs/>
          <w:iCs/>
          <w:noProof/>
          <w:lang w:val="sr-Cyrl-RS"/>
        </w:rPr>
        <w:t>-</w:t>
      </w:r>
      <w:r w:rsidR="001D09FB" w:rsidRPr="008D0009">
        <w:rPr>
          <w:b/>
          <w:bCs/>
          <w:iCs/>
          <w:noProof/>
          <w:lang w:val="sr-Cyrl-RS"/>
        </w:rPr>
        <w:t>51</w:t>
      </w:r>
      <w:r w:rsidRPr="008D0009">
        <w:rPr>
          <w:b/>
          <w:bCs/>
          <w:iCs/>
          <w:noProof/>
          <w:lang w:val="sr-Cyrl-RS"/>
        </w:rPr>
        <w:t>/15</w:t>
      </w: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autoSpaceDE w:val="0"/>
        <w:autoSpaceDN w:val="0"/>
        <w:adjustRightInd w:val="0"/>
        <w:ind w:firstLine="708"/>
        <w:jc w:val="both"/>
        <w:rPr>
          <w:b/>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407AF6" w:rsidRPr="008D0009" w:rsidRDefault="00407AF6" w:rsidP="00A811B1">
      <w:pPr>
        <w:autoSpaceDE w:val="0"/>
        <w:autoSpaceDN w:val="0"/>
        <w:adjustRightInd w:val="0"/>
        <w:ind w:firstLine="708"/>
        <w:jc w:val="both"/>
        <w:rPr>
          <w:b/>
          <w:bCs/>
          <w:iCs/>
          <w:noProof/>
          <w:lang w:val="sr-Cyrl-RS"/>
        </w:rPr>
      </w:pPr>
    </w:p>
    <w:p w:rsidR="00407AF6" w:rsidRPr="008D0009" w:rsidRDefault="00407AF6" w:rsidP="00A811B1">
      <w:pPr>
        <w:autoSpaceDE w:val="0"/>
        <w:autoSpaceDN w:val="0"/>
        <w:adjustRightInd w:val="0"/>
        <w:ind w:firstLine="708"/>
        <w:jc w:val="both"/>
        <w:rPr>
          <w:b/>
          <w:bCs/>
          <w:iCs/>
          <w:noProof/>
          <w:lang w:val="sr-Cyrl-RS"/>
        </w:rPr>
      </w:pPr>
    </w:p>
    <w:p w:rsidR="00407AF6" w:rsidRPr="008D0009" w:rsidRDefault="00407AF6" w:rsidP="00A811B1">
      <w:pPr>
        <w:autoSpaceDE w:val="0"/>
        <w:autoSpaceDN w:val="0"/>
        <w:adjustRightInd w:val="0"/>
        <w:spacing w:line="360" w:lineRule="auto"/>
        <w:ind w:firstLine="708"/>
        <w:jc w:val="both"/>
        <w:rPr>
          <w:bCs/>
          <w:iCs/>
          <w:noProof/>
          <w:lang w:val="sr-Cyrl-RS"/>
        </w:rPr>
      </w:pPr>
      <w:r w:rsidRPr="008D0009">
        <w:rPr>
          <w:bCs/>
          <w:iCs/>
          <w:noProof/>
          <w:lang w:val="ru-RU"/>
        </w:rPr>
        <w:t>У складу са чл. 26. и 61. став 4. тачка 9) Закона о јавним набавкама („Службени гласник РС”, број 124/12, 14/15 и 68/15), под пуном материјалном и кривичном одговорношћу</w:t>
      </w:r>
      <w:r w:rsidRPr="008D0009">
        <w:rPr>
          <w:bCs/>
          <w:iCs/>
          <w:noProof/>
          <w:lang w:val="sr-Cyrl-RS"/>
        </w:rPr>
        <w:t xml:space="preserve"> и</w:t>
      </w:r>
      <w:r w:rsidRPr="008D0009">
        <w:rPr>
          <w:bCs/>
          <w:iCs/>
          <w:noProof/>
          <w:lang w:val="ru-RU"/>
        </w:rPr>
        <w:t>зјављујем</w:t>
      </w:r>
      <w:r w:rsidRPr="008D0009">
        <w:rPr>
          <w:bCs/>
          <w:iCs/>
          <w:noProof/>
          <w:lang w:val="sr-Cyrl-RS"/>
        </w:rPr>
        <w:t>о</w:t>
      </w:r>
      <w:r w:rsidRPr="008D0009">
        <w:rPr>
          <w:bCs/>
          <w:iCs/>
          <w:noProof/>
          <w:lang w:val="ru-RU"/>
        </w:rPr>
        <w:t xml:space="preserve"> да понуду, подносимо независно, без договора са другим понуђачима или заинтересованим лицима.</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407AF6" w:rsidRPr="008D0009" w:rsidTr="00347212">
        <w:tc>
          <w:tcPr>
            <w:tcW w:w="3641" w:type="dxa"/>
          </w:tcPr>
          <w:p w:rsidR="00407AF6" w:rsidRPr="008D0009" w:rsidRDefault="00407AF6" w:rsidP="00A811B1">
            <w:pPr>
              <w:jc w:val="both"/>
              <w:rPr>
                <w:lang w:val="sr-Cyrl-CS"/>
              </w:rPr>
            </w:pPr>
            <w:r w:rsidRPr="008D0009">
              <w:rPr>
                <w:lang w:val="sr-Cyrl-CS"/>
              </w:rPr>
              <w:t>Датум: ____________________</w:t>
            </w:r>
          </w:p>
        </w:tc>
      </w:tr>
      <w:tr w:rsidR="00407AF6" w:rsidRPr="008D0009" w:rsidTr="00347212">
        <w:tc>
          <w:tcPr>
            <w:tcW w:w="3641" w:type="dxa"/>
          </w:tcPr>
          <w:p w:rsidR="00407AF6" w:rsidRPr="008D0009" w:rsidRDefault="00407AF6" w:rsidP="00A811B1">
            <w:pPr>
              <w:jc w:val="both"/>
            </w:pPr>
            <w:r w:rsidRPr="008D0009">
              <w:rPr>
                <w:lang w:val="sr-Cyrl-CS"/>
              </w:rPr>
              <w:t>Место</w:t>
            </w:r>
            <w:r w:rsidRPr="008D0009">
              <w:t>: ____________________</w:t>
            </w:r>
          </w:p>
        </w:tc>
      </w:tr>
      <w:tr w:rsidR="00407AF6" w:rsidRPr="008D0009" w:rsidTr="00347212">
        <w:tc>
          <w:tcPr>
            <w:tcW w:w="3641" w:type="dxa"/>
          </w:tcPr>
          <w:p w:rsidR="00407AF6" w:rsidRPr="008D0009" w:rsidRDefault="00407AF6" w:rsidP="00A811B1">
            <w:pPr>
              <w:jc w:val="both"/>
              <w:rPr>
                <w:lang w:val="sr-Cyrl-CS"/>
              </w:rPr>
            </w:pPr>
          </w:p>
        </w:tc>
      </w:tr>
      <w:tr w:rsidR="00407AF6" w:rsidRPr="008D0009" w:rsidTr="00347212">
        <w:tc>
          <w:tcPr>
            <w:tcW w:w="3641" w:type="dxa"/>
          </w:tcPr>
          <w:p w:rsidR="00407AF6" w:rsidRPr="008D0009" w:rsidRDefault="00407AF6" w:rsidP="00A811B1">
            <w:pPr>
              <w:jc w:val="both"/>
              <w:rPr>
                <w:lang w:val="sr-Cyrl-CS"/>
              </w:rPr>
            </w:pPr>
          </w:p>
        </w:tc>
      </w:tr>
    </w:tbl>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center"/>
        <w:rPr>
          <w:bCs/>
          <w:iCs/>
          <w:noProof/>
          <w:lang w:val="sr-Cyrl-RS"/>
        </w:rPr>
      </w:pPr>
      <w:r w:rsidRPr="008D0009">
        <w:rPr>
          <w:bCs/>
          <w:iCs/>
          <w:noProof/>
          <w:lang w:val="sr-Cyrl-RS"/>
        </w:rPr>
        <w:t>М.П.</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A811B1" w:rsidP="00A811B1">
      <w:pPr>
        <w:autoSpaceDE w:val="0"/>
        <w:autoSpaceDN w:val="0"/>
        <w:adjustRightInd w:val="0"/>
        <w:ind w:firstLine="708"/>
        <w:jc w:val="both"/>
        <w:rPr>
          <w:bCs/>
          <w:iCs/>
          <w:noProof/>
          <w:lang w:val="sr-Cyrl-RS"/>
        </w:rPr>
      </w:pPr>
      <w:r w:rsidRPr="008D0009">
        <w:rPr>
          <w:bCs/>
          <w:iCs/>
          <w:noProof/>
          <w:lang w:val="sr-Latn-RS"/>
        </w:rPr>
        <w:t xml:space="preserve">                                                                              </w:t>
      </w:r>
      <w:r w:rsidR="00407AF6" w:rsidRPr="008D0009">
        <w:rPr>
          <w:bCs/>
          <w:iCs/>
          <w:noProof/>
          <w:lang w:val="sr-Cyrl-RS"/>
        </w:rPr>
        <w:t>____________________________</w:t>
      </w:r>
    </w:p>
    <w:p w:rsidR="00407AF6" w:rsidRPr="008D0009" w:rsidRDefault="00A811B1" w:rsidP="00A811B1">
      <w:pPr>
        <w:autoSpaceDE w:val="0"/>
        <w:autoSpaceDN w:val="0"/>
        <w:adjustRightInd w:val="0"/>
        <w:jc w:val="both"/>
        <w:rPr>
          <w:bCs/>
          <w:iCs/>
          <w:noProof/>
          <w:lang w:val="sr-Cyrl-RS"/>
        </w:rPr>
      </w:pPr>
      <w:r w:rsidRPr="008D0009">
        <w:rPr>
          <w:bCs/>
          <w:iCs/>
          <w:noProof/>
          <w:lang w:val="sr-Latn-RS"/>
        </w:rPr>
        <w:t xml:space="preserve">                                                                                        </w:t>
      </w:r>
      <w:r w:rsidR="00407AF6" w:rsidRPr="008D0009">
        <w:rPr>
          <w:bCs/>
          <w:iCs/>
          <w:noProof/>
          <w:lang w:val="sr-Cyrl-RS"/>
        </w:rPr>
        <w:t>потпис овлашћеног лица понуђача</w:t>
      </w:r>
    </w:p>
    <w:p w:rsidR="00407AF6" w:rsidRPr="008D0009" w:rsidRDefault="00407AF6" w:rsidP="00A811B1">
      <w:pPr>
        <w:pStyle w:val="Heading2"/>
      </w:pPr>
      <w:r w:rsidRPr="008D0009">
        <w:br w:type="page"/>
      </w:r>
      <w:bookmarkStart w:id="16" w:name="_Toc427059735"/>
      <w:r w:rsidRPr="008D0009">
        <w:lastRenderedPageBreak/>
        <w:t>12. ОБРАЗАЦ ИЗЈАВЕ О ПОШТОВАЊУ ОБАВЕЗА ИЗ ЧЛАНА 75. СТАВ 2. ЗАКОНА О ЈАВНИМ НАБАВКАМА</w:t>
      </w:r>
      <w:bookmarkEnd w:id="16"/>
    </w:p>
    <w:p w:rsidR="00407AF6" w:rsidRPr="008D0009" w:rsidRDefault="00407AF6" w:rsidP="00A811B1">
      <w:pPr>
        <w:autoSpaceDE w:val="0"/>
        <w:autoSpaceDN w:val="0"/>
        <w:adjustRightInd w:val="0"/>
        <w:jc w:val="center"/>
        <w:rPr>
          <w:b/>
          <w:bCs/>
          <w:iCs/>
          <w:noProof/>
          <w:color w:val="FF0000"/>
          <w:lang w:val="sr-Cyrl-RS"/>
        </w:rPr>
      </w:pPr>
      <w:r w:rsidRPr="008D0009">
        <w:rPr>
          <w:b/>
          <w:bCs/>
          <w:iCs/>
          <w:noProof/>
          <w:lang w:val="sr-Cyrl-RS"/>
        </w:rPr>
        <w:t xml:space="preserve">у поступку ЈНМВ  </w:t>
      </w:r>
      <w:r w:rsidR="001D09FB" w:rsidRPr="008D0009">
        <w:rPr>
          <w:b/>
          <w:bCs/>
          <w:iCs/>
          <w:noProof/>
          <w:lang w:val="sr-Cyrl-RS"/>
        </w:rPr>
        <w:t>бр. 18</w:t>
      </w:r>
      <w:r w:rsidRPr="008D0009">
        <w:rPr>
          <w:b/>
          <w:bCs/>
          <w:iCs/>
          <w:noProof/>
          <w:lang w:val="sr-Cyrl-RS"/>
        </w:rPr>
        <w:t>-</w:t>
      </w:r>
      <w:r w:rsidR="001D09FB" w:rsidRPr="008D0009">
        <w:rPr>
          <w:b/>
          <w:bCs/>
          <w:iCs/>
          <w:noProof/>
          <w:lang w:val="sr-Cyrl-RS"/>
        </w:rPr>
        <w:t>51</w:t>
      </w:r>
      <w:r w:rsidRPr="008D0009">
        <w:rPr>
          <w:b/>
          <w:bCs/>
          <w:iCs/>
          <w:noProof/>
          <w:lang w:val="sr-Cyrl-RS"/>
        </w:rPr>
        <w:t>/15</w:t>
      </w: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autoSpaceDE w:val="0"/>
        <w:autoSpaceDN w:val="0"/>
        <w:adjustRightInd w:val="0"/>
        <w:ind w:firstLine="708"/>
        <w:jc w:val="both"/>
        <w:rPr>
          <w:b/>
          <w:bCs/>
          <w:iCs/>
          <w:noProof/>
          <w:lang w:val="sr-Cyrl-C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spacing w:line="360" w:lineRule="auto"/>
        <w:ind w:firstLine="708"/>
        <w:jc w:val="both"/>
        <w:rPr>
          <w:bCs/>
          <w:iCs/>
          <w:noProof/>
          <w:lang w:val="sr-Cyrl-RS"/>
        </w:rPr>
      </w:pPr>
      <w:r w:rsidRPr="008D0009">
        <w:rPr>
          <w:bCs/>
          <w:iCs/>
          <w:noProof/>
          <w:lang w:val="ru-RU"/>
        </w:rPr>
        <w:t>У складу са чланом 7</w:t>
      </w:r>
      <w:r w:rsidRPr="008D0009">
        <w:rPr>
          <w:bCs/>
          <w:iCs/>
          <w:noProof/>
          <w:lang w:val="sr-Cyrl-RS"/>
        </w:rPr>
        <w:t>5</w:t>
      </w:r>
      <w:r w:rsidRPr="008D0009">
        <w:rPr>
          <w:bCs/>
          <w:iCs/>
          <w:noProof/>
          <w:lang w:val="ru-RU"/>
        </w:rPr>
        <w:t xml:space="preserve">. став </w:t>
      </w:r>
      <w:r w:rsidRPr="008D0009">
        <w:rPr>
          <w:bCs/>
          <w:iCs/>
          <w:noProof/>
          <w:lang w:val="sr-Cyrl-RS"/>
        </w:rPr>
        <w:t>2</w:t>
      </w:r>
      <w:r w:rsidRPr="008D0009">
        <w:rPr>
          <w:bCs/>
          <w:iCs/>
          <w:noProof/>
          <w:lang w:val="ru-RU"/>
        </w:rPr>
        <w:t xml:space="preserve">. Закона о јавним набавкама („Службени гласник РС”, број 124/12, 14/15 и 68/15), под пуном материјалном и кривичном одговорношћу, </w:t>
      </w:r>
      <w:r w:rsidRPr="008D0009">
        <w:rPr>
          <w:bCs/>
          <w:iCs/>
          <w:noProof/>
          <w:lang w:val="sr-Cyrl-RS"/>
        </w:rPr>
        <w:t xml:space="preserve">изјављујемо да смо при састављању понуде </w:t>
      </w:r>
      <w:r w:rsidRPr="008D0009">
        <w:rPr>
          <w:bCs/>
          <w:iCs/>
          <w:noProof/>
          <w:lang w:val="sr-Cyrl-CS"/>
        </w:rPr>
        <w:t>поштовали обавезе које произлазе из важећих прописа о заштити на раду, запошљавању и условима рада</w:t>
      </w:r>
      <w:r w:rsidRPr="008D0009">
        <w:rPr>
          <w:bCs/>
          <w:iCs/>
          <w:noProof/>
          <w:lang w:val="sr-Cyrl-RS"/>
        </w:rPr>
        <w:t>, заштити животне средине, као и да немамо забрану обављања делатности која је на снази у време подношења понуде</w:t>
      </w:r>
      <w:r w:rsidRPr="008D0009">
        <w:rPr>
          <w:bCs/>
          <w:iCs/>
          <w:noProof/>
          <w:lang w:val="sr-Cyrl-CS"/>
        </w:rPr>
        <w:t>.</w:t>
      </w: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407AF6" w:rsidRPr="008D0009" w:rsidTr="00347212">
        <w:tc>
          <w:tcPr>
            <w:tcW w:w="3641" w:type="dxa"/>
          </w:tcPr>
          <w:p w:rsidR="00407AF6" w:rsidRPr="008D0009" w:rsidRDefault="00407AF6" w:rsidP="00A811B1">
            <w:pPr>
              <w:jc w:val="both"/>
              <w:rPr>
                <w:lang w:val="sr-Cyrl-CS"/>
              </w:rPr>
            </w:pPr>
            <w:r w:rsidRPr="008D0009">
              <w:rPr>
                <w:lang w:val="sr-Cyrl-CS"/>
              </w:rPr>
              <w:t>Датум: ____________________</w:t>
            </w:r>
          </w:p>
        </w:tc>
      </w:tr>
      <w:tr w:rsidR="00407AF6" w:rsidRPr="008D0009" w:rsidTr="00347212">
        <w:tc>
          <w:tcPr>
            <w:tcW w:w="3641" w:type="dxa"/>
          </w:tcPr>
          <w:p w:rsidR="00407AF6" w:rsidRPr="008D0009" w:rsidRDefault="00407AF6" w:rsidP="00A811B1">
            <w:pPr>
              <w:jc w:val="both"/>
            </w:pPr>
            <w:r w:rsidRPr="008D0009">
              <w:rPr>
                <w:lang w:val="sr-Cyrl-CS"/>
              </w:rPr>
              <w:t>Место</w:t>
            </w:r>
            <w:r w:rsidRPr="008D0009">
              <w:t>: ____________________</w:t>
            </w:r>
          </w:p>
        </w:tc>
      </w:tr>
      <w:tr w:rsidR="00407AF6" w:rsidRPr="008D0009" w:rsidTr="00347212">
        <w:tc>
          <w:tcPr>
            <w:tcW w:w="3641" w:type="dxa"/>
          </w:tcPr>
          <w:p w:rsidR="00407AF6" w:rsidRPr="008D0009" w:rsidRDefault="00407AF6" w:rsidP="00A811B1">
            <w:pPr>
              <w:jc w:val="both"/>
              <w:rPr>
                <w:lang w:val="sr-Cyrl-CS"/>
              </w:rPr>
            </w:pPr>
          </w:p>
        </w:tc>
      </w:tr>
      <w:tr w:rsidR="00407AF6" w:rsidRPr="008D0009" w:rsidTr="00347212">
        <w:tc>
          <w:tcPr>
            <w:tcW w:w="3641" w:type="dxa"/>
          </w:tcPr>
          <w:p w:rsidR="00407AF6" w:rsidRPr="008D0009" w:rsidRDefault="00407AF6" w:rsidP="00A811B1">
            <w:pPr>
              <w:jc w:val="both"/>
              <w:rPr>
                <w:lang w:val="sr-Cyrl-CS"/>
              </w:rPr>
            </w:pPr>
          </w:p>
        </w:tc>
      </w:tr>
    </w:tbl>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A811B1" w:rsidRPr="008D0009" w:rsidRDefault="00407AF6" w:rsidP="00A811B1">
      <w:pPr>
        <w:autoSpaceDE w:val="0"/>
        <w:autoSpaceDN w:val="0"/>
        <w:adjustRightInd w:val="0"/>
        <w:jc w:val="center"/>
        <w:rPr>
          <w:bCs/>
          <w:iCs/>
          <w:noProof/>
          <w:lang w:val="sr-Latn-RS"/>
        </w:rPr>
      </w:pPr>
      <w:r w:rsidRPr="008D0009">
        <w:rPr>
          <w:bCs/>
          <w:iCs/>
          <w:noProof/>
          <w:lang w:val="sr-Cyrl-RS"/>
        </w:rPr>
        <w:t>М.П.</w:t>
      </w:r>
    </w:p>
    <w:p w:rsidR="00407AF6" w:rsidRPr="008D0009" w:rsidRDefault="00407AF6" w:rsidP="00A811B1">
      <w:pPr>
        <w:autoSpaceDE w:val="0"/>
        <w:autoSpaceDN w:val="0"/>
        <w:adjustRightInd w:val="0"/>
        <w:ind w:left="4950" w:hanging="3534"/>
        <w:jc w:val="center"/>
        <w:rPr>
          <w:bCs/>
          <w:iCs/>
          <w:noProof/>
          <w:lang w:val="sr-Cyrl-RS"/>
        </w:rPr>
      </w:pPr>
      <w:r w:rsidRPr="008D0009">
        <w:rPr>
          <w:bCs/>
          <w:iCs/>
          <w:noProof/>
          <w:lang w:val="sr-Cyrl-RS"/>
        </w:rPr>
        <w:t xml:space="preserve">    </w:t>
      </w:r>
      <w:r w:rsidR="00A811B1" w:rsidRPr="008D0009">
        <w:rPr>
          <w:bCs/>
          <w:iCs/>
          <w:noProof/>
          <w:lang w:val="sr-Latn-RS"/>
        </w:rPr>
        <w:t xml:space="preserve">                                                              </w:t>
      </w:r>
      <w:r w:rsidRPr="008D0009">
        <w:rPr>
          <w:bCs/>
          <w:iCs/>
          <w:noProof/>
          <w:lang w:val="sr-Cyrl-RS"/>
        </w:rPr>
        <w:t>______________________________</w:t>
      </w:r>
    </w:p>
    <w:p w:rsidR="00407AF6" w:rsidRPr="008D0009" w:rsidRDefault="00A811B1" w:rsidP="00A811B1">
      <w:pPr>
        <w:autoSpaceDE w:val="0"/>
        <w:autoSpaceDN w:val="0"/>
        <w:adjustRightInd w:val="0"/>
        <w:ind w:left="708"/>
        <w:jc w:val="both"/>
        <w:rPr>
          <w:bCs/>
          <w:iCs/>
          <w:noProof/>
          <w:lang w:val="sr-Cyrl-RS"/>
        </w:rPr>
      </w:pPr>
      <w:r w:rsidRPr="008D0009">
        <w:rPr>
          <w:bCs/>
          <w:iCs/>
          <w:noProof/>
          <w:lang w:val="sr-Latn-RS"/>
        </w:rPr>
        <w:t xml:space="preserve">                                                                               </w:t>
      </w:r>
      <w:r w:rsidR="00407AF6" w:rsidRPr="008D0009">
        <w:rPr>
          <w:bCs/>
          <w:iCs/>
          <w:noProof/>
          <w:lang w:val="sr-Cyrl-RS"/>
        </w:rPr>
        <w:t>потпис овлашћеног лица понуђача</w:t>
      </w:r>
    </w:p>
    <w:p w:rsidR="00407AF6" w:rsidRPr="008D0009" w:rsidRDefault="00407AF6" w:rsidP="00A811B1">
      <w:pPr>
        <w:pStyle w:val="Heading2"/>
        <w:rPr>
          <w:lang w:val="sr-Cyrl-CS"/>
        </w:rPr>
      </w:pPr>
      <w:r w:rsidRPr="008D0009">
        <w:br w:type="page"/>
      </w:r>
      <w:bookmarkStart w:id="17" w:name="_Toc427059736"/>
      <w:r w:rsidRPr="008D0009">
        <w:lastRenderedPageBreak/>
        <w:t>13. ОБРАЗАЦ ТРОШКОВА ПРИПРЕМЕ ПОНУДЕ</w:t>
      </w:r>
      <w:bookmarkEnd w:id="17"/>
    </w:p>
    <w:p w:rsidR="00407AF6" w:rsidRPr="008D0009" w:rsidRDefault="00407AF6" w:rsidP="00A811B1">
      <w:pPr>
        <w:jc w:val="both"/>
        <w:rPr>
          <w:lang w:val="sr-Cyrl-RS"/>
        </w:rPr>
      </w:pPr>
    </w:p>
    <w:p w:rsidR="00407AF6" w:rsidRPr="008D0009" w:rsidRDefault="00407AF6" w:rsidP="00A811B1">
      <w:pPr>
        <w:jc w:val="both"/>
        <w:rPr>
          <w:lang w:val="sr-Cyrl-RS"/>
        </w:rPr>
      </w:pPr>
    </w:p>
    <w:p w:rsidR="00407AF6" w:rsidRPr="008D0009" w:rsidRDefault="00407AF6" w:rsidP="00A811B1">
      <w:pPr>
        <w:autoSpaceDE w:val="0"/>
        <w:autoSpaceDN w:val="0"/>
        <w:adjustRightInd w:val="0"/>
        <w:ind w:firstLine="708"/>
        <w:jc w:val="both"/>
        <w:rPr>
          <w:bCs/>
          <w:iCs/>
          <w:noProof/>
          <w:lang w:val="sr-Cyrl-RS"/>
        </w:rPr>
      </w:pPr>
      <w:r w:rsidRPr="008D0009">
        <w:rPr>
          <w:bCs/>
          <w:iCs/>
          <w:noProof/>
          <w:lang w:val="sr-Cyrl-RS"/>
        </w:rPr>
        <w:t>Понуђач: _____________________________________</w:t>
      </w:r>
    </w:p>
    <w:p w:rsidR="00407AF6" w:rsidRPr="008D0009" w:rsidRDefault="00407AF6" w:rsidP="00A811B1">
      <w:pPr>
        <w:jc w:val="both"/>
        <w:rPr>
          <w:lang w:val="sr-Cyrl-RS"/>
        </w:rPr>
      </w:pPr>
    </w:p>
    <w:p w:rsidR="00407AF6" w:rsidRPr="008D0009" w:rsidRDefault="00407AF6" w:rsidP="00A811B1">
      <w:pPr>
        <w:spacing w:line="360" w:lineRule="auto"/>
        <w:ind w:firstLine="708"/>
        <w:jc w:val="both"/>
        <w:rPr>
          <w:bCs/>
          <w:iCs/>
          <w:noProof/>
          <w:lang w:val="sr-Cyrl-CS"/>
        </w:rPr>
      </w:pPr>
      <w:r w:rsidRPr="008D0009">
        <w:rPr>
          <w:bCs/>
          <w:iCs/>
          <w:noProof/>
          <w:lang w:val="sr-Cyrl-CS"/>
        </w:rPr>
        <w:t xml:space="preserve">У складу са чланом 88. став 1. Закона о јавним набавкама („Службени гласник РС“, број 124/12, 14/15 и 68/15), прилажемо структуру трошкова насталих приликом припреме понуде у поступку ЈНМВ </w:t>
      </w:r>
      <w:r w:rsidR="001D09FB" w:rsidRPr="008D0009">
        <w:rPr>
          <w:bCs/>
          <w:iCs/>
          <w:noProof/>
          <w:lang w:val="sr-Cyrl-CS"/>
        </w:rPr>
        <w:t>бр. 18</w:t>
      </w:r>
      <w:r w:rsidRPr="008D0009">
        <w:rPr>
          <w:bCs/>
          <w:iCs/>
          <w:noProof/>
          <w:lang w:val="sr-Cyrl-CS"/>
        </w:rPr>
        <w:t>-</w:t>
      </w:r>
      <w:r w:rsidR="001D09FB" w:rsidRPr="008D0009">
        <w:rPr>
          <w:bCs/>
          <w:iCs/>
          <w:noProof/>
          <w:lang w:val="sr-Cyrl-RS"/>
        </w:rPr>
        <w:t>51</w:t>
      </w:r>
      <w:r w:rsidRPr="008D0009">
        <w:rPr>
          <w:bCs/>
          <w:iCs/>
          <w:noProof/>
          <w:lang w:val="sr-Cyrl-CS"/>
        </w:rPr>
        <w:t>/15.</w:t>
      </w:r>
    </w:p>
    <w:p w:rsidR="00407AF6" w:rsidRPr="008D0009" w:rsidRDefault="00407AF6" w:rsidP="00A811B1">
      <w:pPr>
        <w:jc w:val="both"/>
        <w:rPr>
          <w:bCs/>
          <w:iCs/>
          <w:noProof/>
          <w:lang w:val="sr-Cyrl-CS"/>
        </w:rPr>
      </w:pPr>
    </w:p>
    <w:p w:rsidR="00407AF6" w:rsidRPr="008D0009" w:rsidRDefault="00407AF6" w:rsidP="00A811B1">
      <w:pPr>
        <w:jc w:val="both"/>
        <w:rPr>
          <w:bCs/>
          <w:iCs/>
          <w:noProof/>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779"/>
        <w:gridCol w:w="2987"/>
      </w:tblGrid>
      <w:tr w:rsidR="00407AF6" w:rsidRPr="008D0009" w:rsidTr="00347212">
        <w:trPr>
          <w:trHeight w:val="386"/>
        </w:trPr>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РЕДНИ  БРОЈ</w:t>
            </w:r>
          </w:p>
        </w:tc>
        <w:tc>
          <w:tcPr>
            <w:tcW w:w="5399" w:type="dxa"/>
            <w:shd w:val="clear" w:color="auto" w:fill="auto"/>
            <w:vAlign w:val="center"/>
          </w:tcPr>
          <w:p w:rsidR="00407AF6" w:rsidRPr="008D0009" w:rsidRDefault="00407AF6" w:rsidP="00BC7D65">
            <w:pPr>
              <w:spacing w:line="270" w:lineRule="atLeast"/>
              <w:jc w:val="center"/>
              <w:rPr>
                <w:bCs/>
                <w:iCs/>
                <w:noProof/>
                <w:lang w:val="sr-Cyrl-CS"/>
              </w:rPr>
            </w:pPr>
            <w:r w:rsidRPr="008D0009">
              <w:rPr>
                <w:bCs/>
                <w:iCs/>
                <w:noProof/>
                <w:lang w:val="sr-Cyrl-CS"/>
              </w:rPr>
              <w:t>ВРСТА ТРОШКОВА</w:t>
            </w: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ИЗНОС (У ДИНАРИМА)</w:t>
            </w:r>
          </w:p>
        </w:tc>
      </w:tr>
      <w:tr w:rsidR="00407AF6" w:rsidRPr="008D0009" w:rsidTr="00347212">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1.</w:t>
            </w:r>
          </w:p>
        </w:tc>
        <w:tc>
          <w:tcPr>
            <w:tcW w:w="5399" w:type="dxa"/>
            <w:shd w:val="clear" w:color="auto" w:fill="auto"/>
            <w:vAlign w:val="center"/>
          </w:tcPr>
          <w:p w:rsidR="00407AF6" w:rsidRPr="008D0009" w:rsidRDefault="00407AF6" w:rsidP="00A811B1">
            <w:pPr>
              <w:spacing w:line="270" w:lineRule="atLeast"/>
              <w:jc w:val="both"/>
              <w:rPr>
                <w:bCs/>
                <w:iCs/>
                <w:noProof/>
                <w:lang w:val="sr-Cyrl-CS"/>
              </w:rPr>
            </w:pP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p w:rsidR="00407AF6" w:rsidRPr="008D0009" w:rsidRDefault="00407AF6" w:rsidP="00A811B1">
            <w:pPr>
              <w:spacing w:line="270" w:lineRule="atLeast"/>
              <w:jc w:val="both"/>
              <w:rPr>
                <w:bCs/>
                <w:iCs/>
                <w:noProof/>
                <w:lang w:val="sr-Cyrl-CS"/>
              </w:rPr>
            </w:pPr>
          </w:p>
        </w:tc>
      </w:tr>
      <w:tr w:rsidR="00407AF6" w:rsidRPr="008D0009" w:rsidTr="00347212">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2.</w:t>
            </w:r>
          </w:p>
        </w:tc>
        <w:tc>
          <w:tcPr>
            <w:tcW w:w="5399" w:type="dxa"/>
            <w:shd w:val="clear" w:color="auto" w:fill="auto"/>
            <w:vAlign w:val="center"/>
          </w:tcPr>
          <w:p w:rsidR="00407AF6" w:rsidRPr="008D0009" w:rsidRDefault="00407AF6" w:rsidP="00A811B1">
            <w:pPr>
              <w:spacing w:line="270" w:lineRule="atLeast"/>
              <w:jc w:val="both"/>
              <w:rPr>
                <w:bCs/>
                <w:iCs/>
                <w:noProof/>
                <w:lang w:val="sr-Cyrl-CS"/>
              </w:rPr>
            </w:pP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p w:rsidR="00407AF6" w:rsidRPr="008D0009" w:rsidRDefault="00407AF6" w:rsidP="00A811B1">
            <w:pPr>
              <w:spacing w:line="270" w:lineRule="atLeast"/>
              <w:jc w:val="both"/>
              <w:rPr>
                <w:bCs/>
                <w:iCs/>
                <w:noProof/>
                <w:lang w:val="sr-Cyrl-CS"/>
              </w:rPr>
            </w:pPr>
          </w:p>
        </w:tc>
      </w:tr>
      <w:tr w:rsidR="00407AF6" w:rsidRPr="008D0009" w:rsidTr="00347212">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3.</w:t>
            </w:r>
          </w:p>
        </w:tc>
        <w:tc>
          <w:tcPr>
            <w:tcW w:w="5399" w:type="dxa"/>
            <w:shd w:val="clear" w:color="auto" w:fill="auto"/>
            <w:vAlign w:val="center"/>
          </w:tcPr>
          <w:p w:rsidR="00407AF6" w:rsidRPr="008D0009" w:rsidRDefault="00407AF6" w:rsidP="00A811B1">
            <w:pPr>
              <w:spacing w:line="270" w:lineRule="atLeast"/>
              <w:jc w:val="both"/>
              <w:rPr>
                <w:bCs/>
                <w:iCs/>
                <w:noProof/>
                <w:lang w:val="sr-Cyrl-CS"/>
              </w:rPr>
            </w:pP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p w:rsidR="00407AF6" w:rsidRPr="008D0009" w:rsidRDefault="00407AF6" w:rsidP="00A811B1">
            <w:pPr>
              <w:spacing w:line="270" w:lineRule="atLeast"/>
              <w:jc w:val="both"/>
              <w:rPr>
                <w:bCs/>
                <w:iCs/>
                <w:noProof/>
                <w:lang w:val="sr-Cyrl-CS"/>
              </w:rPr>
            </w:pPr>
          </w:p>
        </w:tc>
      </w:tr>
      <w:tr w:rsidR="00407AF6" w:rsidRPr="008D0009" w:rsidTr="00347212">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4.</w:t>
            </w:r>
          </w:p>
        </w:tc>
        <w:tc>
          <w:tcPr>
            <w:tcW w:w="5399" w:type="dxa"/>
            <w:shd w:val="clear" w:color="auto" w:fill="auto"/>
            <w:vAlign w:val="center"/>
          </w:tcPr>
          <w:p w:rsidR="00407AF6" w:rsidRPr="008D0009" w:rsidRDefault="00407AF6" w:rsidP="00A811B1">
            <w:pPr>
              <w:spacing w:line="270" w:lineRule="atLeast"/>
              <w:jc w:val="both"/>
              <w:rPr>
                <w:bCs/>
                <w:iCs/>
                <w:noProof/>
                <w:lang w:val="sr-Cyrl-CS"/>
              </w:rPr>
            </w:pP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p w:rsidR="00407AF6" w:rsidRPr="008D0009" w:rsidRDefault="00407AF6" w:rsidP="00A811B1">
            <w:pPr>
              <w:spacing w:line="270" w:lineRule="atLeast"/>
              <w:jc w:val="both"/>
              <w:rPr>
                <w:bCs/>
                <w:iCs/>
                <w:noProof/>
                <w:lang w:val="sr-Cyrl-CS"/>
              </w:rPr>
            </w:pPr>
          </w:p>
        </w:tc>
      </w:tr>
      <w:tr w:rsidR="00407AF6" w:rsidRPr="008D0009" w:rsidTr="00347212">
        <w:trPr>
          <w:trHeight w:val="580"/>
        </w:trPr>
        <w:tc>
          <w:tcPr>
            <w:tcW w:w="1440" w:type="dxa"/>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5.</w:t>
            </w:r>
          </w:p>
        </w:tc>
        <w:tc>
          <w:tcPr>
            <w:tcW w:w="5399" w:type="dxa"/>
            <w:shd w:val="clear" w:color="auto" w:fill="auto"/>
            <w:vAlign w:val="center"/>
          </w:tcPr>
          <w:p w:rsidR="00407AF6" w:rsidRPr="008D0009" w:rsidRDefault="00407AF6" w:rsidP="00A811B1">
            <w:pPr>
              <w:spacing w:line="270" w:lineRule="atLeast"/>
              <w:jc w:val="both"/>
              <w:rPr>
                <w:bCs/>
                <w:iCs/>
                <w:noProof/>
                <w:lang w:val="sr-Cyrl-CS"/>
              </w:rPr>
            </w:pP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tc>
      </w:tr>
      <w:tr w:rsidR="00407AF6" w:rsidRPr="008D0009" w:rsidTr="00347212">
        <w:tc>
          <w:tcPr>
            <w:tcW w:w="6839" w:type="dxa"/>
            <w:gridSpan w:val="2"/>
            <w:shd w:val="clear" w:color="auto" w:fill="auto"/>
            <w:vAlign w:val="center"/>
          </w:tcPr>
          <w:p w:rsidR="00407AF6" w:rsidRPr="008D0009" w:rsidRDefault="00407AF6" w:rsidP="00A811B1">
            <w:pPr>
              <w:spacing w:line="270" w:lineRule="atLeast"/>
              <w:jc w:val="both"/>
              <w:rPr>
                <w:bCs/>
                <w:iCs/>
                <w:noProof/>
                <w:lang w:val="sr-Cyrl-CS"/>
              </w:rPr>
            </w:pPr>
            <w:r w:rsidRPr="008D0009">
              <w:rPr>
                <w:bCs/>
                <w:iCs/>
                <w:noProof/>
                <w:lang w:val="sr-Cyrl-CS"/>
              </w:rPr>
              <w:t>УКУПНО:</w:t>
            </w:r>
          </w:p>
        </w:tc>
        <w:tc>
          <w:tcPr>
            <w:tcW w:w="3241" w:type="dxa"/>
            <w:shd w:val="clear" w:color="auto" w:fill="auto"/>
            <w:vAlign w:val="center"/>
          </w:tcPr>
          <w:p w:rsidR="00407AF6" w:rsidRPr="008D0009" w:rsidRDefault="00407AF6" w:rsidP="00A811B1">
            <w:pPr>
              <w:spacing w:line="270" w:lineRule="atLeast"/>
              <w:jc w:val="both"/>
              <w:rPr>
                <w:bCs/>
                <w:iCs/>
                <w:noProof/>
                <w:lang w:val="sr-Cyrl-CS"/>
              </w:rPr>
            </w:pPr>
          </w:p>
          <w:p w:rsidR="00407AF6" w:rsidRPr="008D0009" w:rsidRDefault="00407AF6" w:rsidP="00A811B1">
            <w:pPr>
              <w:spacing w:line="270" w:lineRule="atLeast"/>
              <w:jc w:val="both"/>
              <w:rPr>
                <w:bCs/>
                <w:iCs/>
                <w:noProof/>
                <w:lang w:val="sr-Cyrl-CS"/>
              </w:rPr>
            </w:pPr>
          </w:p>
        </w:tc>
      </w:tr>
    </w:tbl>
    <w:p w:rsidR="00407AF6" w:rsidRPr="008D0009" w:rsidRDefault="00407AF6" w:rsidP="00A811B1">
      <w:pPr>
        <w:jc w:val="both"/>
        <w:rPr>
          <w:bCs/>
          <w:iCs/>
          <w:noProof/>
          <w:lang w:val="sr-Cyrl-CS"/>
        </w:rPr>
      </w:pPr>
    </w:p>
    <w:p w:rsidR="00407AF6" w:rsidRPr="008D0009" w:rsidRDefault="00407AF6" w:rsidP="00A811B1">
      <w:pPr>
        <w:jc w:val="both"/>
        <w:rPr>
          <w:bCs/>
          <w:iCs/>
          <w:noProof/>
          <w:lang w:val="sr-Cyrl-CS"/>
        </w:rPr>
      </w:pPr>
    </w:p>
    <w:p w:rsidR="00407AF6" w:rsidRPr="008D0009" w:rsidRDefault="00407AF6" w:rsidP="00A811B1">
      <w:pPr>
        <w:autoSpaceDE w:val="0"/>
        <w:autoSpaceDN w:val="0"/>
        <w:adjustRightInd w:val="0"/>
        <w:ind w:firstLine="708"/>
        <w:jc w:val="both"/>
        <w:rPr>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407AF6" w:rsidRPr="008D0009" w:rsidTr="00347212">
        <w:tc>
          <w:tcPr>
            <w:tcW w:w="3641" w:type="dxa"/>
          </w:tcPr>
          <w:p w:rsidR="00407AF6" w:rsidRPr="008D0009" w:rsidRDefault="00407AF6" w:rsidP="00A811B1">
            <w:pPr>
              <w:jc w:val="both"/>
              <w:rPr>
                <w:lang w:val="sr-Cyrl-CS"/>
              </w:rPr>
            </w:pPr>
            <w:r w:rsidRPr="008D0009">
              <w:rPr>
                <w:lang w:val="sr-Cyrl-CS"/>
              </w:rPr>
              <w:t>Датум: ____________________</w:t>
            </w:r>
          </w:p>
        </w:tc>
      </w:tr>
      <w:tr w:rsidR="00407AF6" w:rsidRPr="008D0009" w:rsidTr="00347212">
        <w:tc>
          <w:tcPr>
            <w:tcW w:w="3641" w:type="dxa"/>
          </w:tcPr>
          <w:p w:rsidR="00407AF6" w:rsidRPr="008D0009" w:rsidRDefault="00407AF6" w:rsidP="00A811B1">
            <w:pPr>
              <w:jc w:val="both"/>
            </w:pPr>
            <w:r w:rsidRPr="008D0009">
              <w:rPr>
                <w:lang w:val="sr-Cyrl-CS"/>
              </w:rPr>
              <w:t>Место</w:t>
            </w:r>
            <w:r w:rsidRPr="008D0009">
              <w:t>: ____________________</w:t>
            </w:r>
          </w:p>
        </w:tc>
      </w:tr>
      <w:tr w:rsidR="00407AF6" w:rsidRPr="008D0009" w:rsidTr="00347212">
        <w:tc>
          <w:tcPr>
            <w:tcW w:w="3641" w:type="dxa"/>
          </w:tcPr>
          <w:p w:rsidR="00407AF6" w:rsidRPr="008D0009" w:rsidRDefault="00407AF6" w:rsidP="00A811B1">
            <w:pPr>
              <w:jc w:val="both"/>
              <w:rPr>
                <w:lang w:val="sr-Cyrl-CS"/>
              </w:rPr>
            </w:pPr>
          </w:p>
        </w:tc>
      </w:tr>
      <w:tr w:rsidR="00407AF6" w:rsidRPr="008D0009" w:rsidTr="00347212">
        <w:tc>
          <w:tcPr>
            <w:tcW w:w="3641" w:type="dxa"/>
          </w:tcPr>
          <w:p w:rsidR="00407AF6" w:rsidRPr="008D0009" w:rsidRDefault="00407AF6" w:rsidP="00A811B1">
            <w:pPr>
              <w:jc w:val="both"/>
              <w:rPr>
                <w:lang w:val="sr-Cyrl-CS"/>
              </w:rPr>
            </w:pPr>
          </w:p>
        </w:tc>
      </w:tr>
    </w:tbl>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407AF6" w:rsidRPr="008D0009" w:rsidRDefault="00407AF6" w:rsidP="00A811B1">
      <w:pPr>
        <w:autoSpaceDE w:val="0"/>
        <w:autoSpaceDN w:val="0"/>
        <w:adjustRightInd w:val="0"/>
        <w:ind w:firstLine="708"/>
        <w:jc w:val="both"/>
        <w:rPr>
          <w:bCs/>
          <w:iCs/>
          <w:noProof/>
          <w:lang w:val="sr-Cyrl-RS"/>
        </w:rPr>
      </w:pPr>
    </w:p>
    <w:p w:rsidR="00A811B1" w:rsidRPr="008D0009" w:rsidRDefault="00A811B1" w:rsidP="00B72E0B">
      <w:pPr>
        <w:autoSpaceDE w:val="0"/>
        <w:autoSpaceDN w:val="0"/>
        <w:adjustRightInd w:val="0"/>
        <w:rPr>
          <w:bCs/>
          <w:iCs/>
          <w:noProof/>
          <w:lang w:val="sr-Latn-RS"/>
        </w:rPr>
      </w:pPr>
      <w:r w:rsidRPr="008D0009">
        <w:rPr>
          <w:bCs/>
          <w:iCs/>
          <w:noProof/>
          <w:lang w:val="sr-Cyrl-RS"/>
        </w:rPr>
        <w:t>М.П.</w:t>
      </w:r>
    </w:p>
    <w:p w:rsidR="00A811B1" w:rsidRPr="008D0009" w:rsidRDefault="00A811B1" w:rsidP="00A811B1">
      <w:pPr>
        <w:autoSpaceDE w:val="0"/>
        <w:autoSpaceDN w:val="0"/>
        <w:adjustRightInd w:val="0"/>
        <w:ind w:left="4950" w:hanging="3534"/>
        <w:jc w:val="center"/>
        <w:rPr>
          <w:bCs/>
          <w:iCs/>
          <w:noProof/>
          <w:lang w:val="sr-Cyrl-RS"/>
        </w:rPr>
      </w:pPr>
      <w:r w:rsidRPr="008D0009">
        <w:rPr>
          <w:bCs/>
          <w:iCs/>
          <w:noProof/>
          <w:lang w:val="sr-Cyrl-RS"/>
        </w:rPr>
        <w:t xml:space="preserve">    </w:t>
      </w:r>
      <w:r w:rsidRPr="008D0009">
        <w:rPr>
          <w:bCs/>
          <w:iCs/>
          <w:noProof/>
          <w:lang w:val="sr-Latn-RS"/>
        </w:rPr>
        <w:t xml:space="preserve">                                                              </w:t>
      </w:r>
      <w:r w:rsidRPr="008D0009">
        <w:rPr>
          <w:bCs/>
          <w:iCs/>
          <w:noProof/>
          <w:lang w:val="sr-Cyrl-RS"/>
        </w:rPr>
        <w:t>______________________________</w:t>
      </w:r>
    </w:p>
    <w:p w:rsidR="00A811B1" w:rsidRPr="008D0009" w:rsidRDefault="00A811B1" w:rsidP="00A811B1">
      <w:pPr>
        <w:autoSpaceDE w:val="0"/>
        <w:autoSpaceDN w:val="0"/>
        <w:adjustRightInd w:val="0"/>
        <w:ind w:left="708"/>
        <w:jc w:val="both"/>
        <w:rPr>
          <w:bCs/>
          <w:iCs/>
          <w:noProof/>
          <w:lang w:val="sr-Cyrl-RS"/>
        </w:rPr>
      </w:pPr>
      <w:r w:rsidRPr="008D0009">
        <w:rPr>
          <w:bCs/>
          <w:iCs/>
          <w:noProof/>
          <w:lang w:val="sr-Latn-RS"/>
        </w:rPr>
        <w:t xml:space="preserve">                                                                               </w:t>
      </w:r>
      <w:r w:rsidRPr="008D0009">
        <w:rPr>
          <w:bCs/>
          <w:iCs/>
          <w:noProof/>
          <w:lang w:val="sr-Cyrl-RS"/>
        </w:rPr>
        <w:t>потпис овлашћеног лица понуђача</w:t>
      </w:r>
    </w:p>
    <w:p w:rsidR="00407AF6" w:rsidRPr="008D0009" w:rsidRDefault="00407AF6" w:rsidP="00B72E0B">
      <w:pPr>
        <w:autoSpaceDE w:val="0"/>
        <w:autoSpaceDN w:val="0"/>
        <w:adjustRightInd w:val="0"/>
        <w:jc w:val="both"/>
        <w:rPr>
          <w:bCs/>
          <w:iCs/>
          <w:noProof/>
          <w:lang w:val="sr-Cyrl-RS"/>
        </w:rPr>
      </w:pPr>
    </w:p>
    <w:sectPr w:rsidR="00407AF6" w:rsidRPr="008D0009" w:rsidSect="00407AF6">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71" w:rsidRDefault="007F2671">
      <w:r>
        <w:separator/>
      </w:r>
    </w:p>
  </w:endnote>
  <w:endnote w:type="continuationSeparator" w:id="0">
    <w:p w:rsidR="007F2671" w:rsidRDefault="007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C Helvetica">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Antiqua-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Pr="00D91B2C" w:rsidRDefault="003C6041" w:rsidP="003819F8">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18-51/15 – Јавна набавка добара- електричне енергије</w:t>
    </w:r>
  </w:p>
  <w:p w:rsidR="003C6041" w:rsidRPr="00D91B2C" w:rsidRDefault="003C6041" w:rsidP="003819F8">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2C7A0D">
      <w:rPr>
        <w:rStyle w:val="PageNumber"/>
        <w:rFonts w:ascii="Calibri" w:hAnsi="Calibri" w:cs="Calibri"/>
        <w:i/>
        <w:noProof/>
        <w:sz w:val="22"/>
        <w:szCs w:val="22"/>
      </w:rPr>
      <w:t>5</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2C7A0D">
      <w:rPr>
        <w:rStyle w:val="PageNumber"/>
        <w:rFonts w:ascii="Calibri" w:hAnsi="Calibri" w:cs="Calibri"/>
        <w:i/>
        <w:noProof/>
        <w:sz w:val="22"/>
        <w:szCs w:val="22"/>
      </w:rPr>
      <w:t>31</w:t>
    </w:r>
    <w:r w:rsidRPr="00D91B2C">
      <w:rPr>
        <w:rStyle w:val="PageNumber"/>
        <w:rFonts w:ascii="Calibri" w:hAnsi="Calibri" w:cs="Calibri"/>
        <w:i/>
        <w:sz w:val="22"/>
        <w:szCs w:val="22"/>
      </w:rPr>
      <w:fldChar w:fldCharType="end"/>
    </w:r>
  </w:p>
  <w:p w:rsidR="003C6041" w:rsidRPr="003819F8" w:rsidRDefault="003C6041" w:rsidP="00381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Pr="00D91B2C" w:rsidRDefault="003C6041" w:rsidP="00347212">
    <w:pPr>
      <w:pStyle w:val="Footer"/>
      <w:jc w:val="center"/>
      <w:rPr>
        <w:rFonts w:ascii="Calibri" w:hAnsi="Calibri" w:cs="Calibri"/>
        <w:i/>
        <w:sz w:val="22"/>
        <w:szCs w:val="22"/>
        <w:lang w:val="sr-Cyrl-CS"/>
      </w:rPr>
    </w:pPr>
    <w:r w:rsidRPr="00D91B2C">
      <w:rPr>
        <w:rFonts w:ascii="Calibri" w:hAnsi="Calibri" w:cs="Calibri"/>
        <w:i/>
        <w:sz w:val="22"/>
        <w:szCs w:val="22"/>
        <w:lang w:val="sr-Cyrl-CS"/>
      </w:rPr>
      <w:t>Конкурсна документација</w:t>
    </w:r>
    <w:r>
      <w:rPr>
        <w:rFonts w:ascii="Calibri" w:hAnsi="Calibri" w:cs="Calibri"/>
        <w:i/>
        <w:sz w:val="22"/>
        <w:szCs w:val="22"/>
        <w:lang w:val="sr-Cyrl-CS"/>
      </w:rPr>
      <w:t xml:space="preserve"> ЈНМВ бр. 18-51/15 – Јавна набавка добара - електричне енергије</w:t>
    </w:r>
  </w:p>
  <w:p w:rsidR="003C6041" w:rsidRPr="00D91B2C" w:rsidRDefault="003C6041" w:rsidP="00347212">
    <w:pPr>
      <w:pStyle w:val="Footer"/>
      <w:jc w:val="center"/>
      <w:rPr>
        <w:rFonts w:ascii="Calibri" w:hAnsi="Calibri" w:cs="Calibri"/>
        <w:i/>
        <w:sz w:val="22"/>
        <w:szCs w:val="22"/>
        <w:lang w:val="sr-Cyrl-CS"/>
      </w:rPr>
    </w:pPr>
    <w:r w:rsidRPr="00D91B2C">
      <w:rPr>
        <w:rFonts w:ascii="Calibri" w:hAnsi="Calibri" w:cs="Calibri"/>
        <w:i/>
        <w:sz w:val="22"/>
        <w:szCs w:val="22"/>
        <w:lang w:val="sr-Cyrl-CS"/>
      </w:rPr>
      <w:t xml:space="preserve">страна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PAGE </w:instrText>
    </w:r>
    <w:r w:rsidRPr="00D91B2C">
      <w:rPr>
        <w:rStyle w:val="PageNumber"/>
        <w:rFonts w:ascii="Calibri" w:hAnsi="Calibri" w:cs="Calibri"/>
        <w:i/>
        <w:sz w:val="22"/>
        <w:szCs w:val="22"/>
      </w:rPr>
      <w:fldChar w:fldCharType="separate"/>
    </w:r>
    <w:r w:rsidR="002C7A0D">
      <w:rPr>
        <w:rStyle w:val="PageNumber"/>
        <w:rFonts w:ascii="Calibri" w:hAnsi="Calibri" w:cs="Calibri"/>
        <w:i/>
        <w:noProof/>
        <w:sz w:val="22"/>
        <w:szCs w:val="22"/>
      </w:rPr>
      <w:t>31</w:t>
    </w:r>
    <w:r w:rsidRPr="00D91B2C">
      <w:rPr>
        <w:rStyle w:val="PageNumber"/>
        <w:rFonts w:ascii="Calibri" w:hAnsi="Calibri" w:cs="Calibri"/>
        <w:i/>
        <w:sz w:val="22"/>
        <w:szCs w:val="22"/>
      </w:rPr>
      <w:fldChar w:fldCharType="end"/>
    </w:r>
    <w:r w:rsidRPr="00D91B2C">
      <w:rPr>
        <w:rStyle w:val="PageNumber"/>
        <w:rFonts w:ascii="Calibri" w:hAnsi="Calibri" w:cs="Calibri"/>
        <w:i/>
        <w:sz w:val="22"/>
        <w:szCs w:val="22"/>
        <w:lang w:val="sr-Cyrl-CS"/>
      </w:rPr>
      <w:t xml:space="preserve"> од </w:t>
    </w:r>
    <w:r w:rsidRPr="00D91B2C">
      <w:rPr>
        <w:rStyle w:val="PageNumber"/>
        <w:rFonts w:ascii="Calibri" w:hAnsi="Calibri" w:cs="Calibri"/>
        <w:i/>
        <w:sz w:val="22"/>
        <w:szCs w:val="22"/>
      </w:rPr>
      <w:fldChar w:fldCharType="begin"/>
    </w:r>
    <w:r w:rsidRPr="00D91B2C">
      <w:rPr>
        <w:rStyle w:val="PageNumber"/>
        <w:rFonts w:ascii="Calibri" w:hAnsi="Calibri" w:cs="Calibri"/>
        <w:i/>
        <w:sz w:val="22"/>
        <w:szCs w:val="22"/>
      </w:rPr>
      <w:instrText xml:space="preserve"> NUMPAGES </w:instrText>
    </w:r>
    <w:r w:rsidRPr="00D91B2C">
      <w:rPr>
        <w:rStyle w:val="PageNumber"/>
        <w:rFonts w:ascii="Calibri" w:hAnsi="Calibri" w:cs="Calibri"/>
        <w:i/>
        <w:sz w:val="22"/>
        <w:szCs w:val="22"/>
      </w:rPr>
      <w:fldChar w:fldCharType="separate"/>
    </w:r>
    <w:r w:rsidR="002C7A0D">
      <w:rPr>
        <w:rStyle w:val="PageNumber"/>
        <w:rFonts w:ascii="Calibri" w:hAnsi="Calibri" w:cs="Calibri"/>
        <w:i/>
        <w:noProof/>
        <w:sz w:val="22"/>
        <w:szCs w:val="22"/>
      </w:rPr>
      <w:t>31</w:t>
    </w:r>
    <w:r w:rsidRPr="00D91B2C">
      <w:rPr>
        <w:rStyle w:val="PageNumber"/>
        <w:rFonts w:ascii="Calibri" w:hAnsi="Calibri" w:cs="Calibri"/>
        <w:i/>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71" w:rsidRDefault="007F2671">
      <w:r>
        <w:separator/>
      </w:r>
    </w:p>
  </w:footnote>
  <w:footnote w:type="continuationSeparator" w:id="0">
    <w:p w:rsidR="007F2671" w:rsidRDefault="007F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41" w:rsidRDefault="003C6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C7D"/>
    <w:multiLevelType w:val="hybridMultilevel"/>
    <w:tmpl w:val="0A0E1F8E"/>
    <w:lvl w:ilvl="0" w:tplc="241A0011">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6190E9B"/>
    <w:multiLevelType w:val="hybridMultilevel"/>
    <w:tmpl w:val="C472E5A2"/>
    <w:lvl w:ilvl="0" w:tplc="00483BF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14C712D"/>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667729FB"/>
    <w:multiLevelType w:val="hybridMultilevel"/>
    <w:tmpl w:val="B6661F8E"/>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0"/>
  </w:num>
  <w:num w:numId="6">
    <w:abstractNumId w:val="7"/>
  </w:num>
  <w:num w:numId="7">
    <w:abstractNumId w:val="11"/>
  </w:num>
  <w:num w:numId="8">
    <w:abstractNumId w:val="9"/>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F6"/>
    <w:rsid w:val="0003009F"/>
    <w:rsid w:val="0003373A"/>
    <w:rsid w:val="00066198"/>
    <w:rsid w:val="000A144F"/>
    <w:rsid w:val="000D2421"/>
    <w:rsid w:val="000F50F9"/>
    <w:rsid w:val="00124935"/>
    <w:rsid w:val="001A0720"/>
    <w:rsid w:val="001A5C07"/>
    <w:rsid w:val="001D09FB"/>
    <w:rsid w:val="001D5A5E"/>
    <w:rsid w:val="00251410"/>
    <w:rsid w:val="002C7A0D"/>
    <w:rsid w:val="00347212"/>
    <w:rsid w:val="003819F8"/>
    <w:rsid w:val="00396358"/>
    <w:rsid w:val="003B19A7"/>
    <w:rsid w:val="003C5806"/>
    <w:rsid w:val="003C6041"/>
    <w:rsid w:val="00407AF6"/>
    <w:rsid w:val="0042633E"/>
    <w:rsid w:val="00453780"/>
    <w:rsid w:val="00477533"/>
    <w:rsid w:val="004D73D9"/>
    <w:rsid w:val="005F1B2B"/>
    <w:rsid w:val="006A718E"/>
    <w:rsid w:val="006D2497"/>
    <w:rsid w:val="00700873"/>
    <w:rsid w:val="00753079"/>
    <w:rsid w:val="007648CA"/>
    <w:rsid w:val="007D3FB3"/>
    <w:rsid w:val="007F2671"/>
    <w:rsid w:val="008738B8"/>
    <w:rsid w:val="008D0009"/>
    <w:rsid w:val="009363B3"/>
    <w:rsid w:val="00956667"/>
    <w:rsid w:val="00986679"/>
    <w:rsid w:val="009B70DB"/>
    <w:rsid w:val="009C6491"/>
    <w:rsid w:val="009D5400"/>
    <w:rsid w:val="00A811B1"/>
    <w:rsid w:val="00B51F2C"/>
    <w:rsid w:val="00B72E0B"/>
    <w:rsid w:val="00BC7D65"/>
    <w:rsid w:val="00BE3656"/>
    <w:rsid w:val="00BE6B9B"/>
    <w:rsid w:val="00C14755"/>
    <w:rsid w:val="00C84111"/>
    <w:rsid w:val="00E92E5F"/>
    <w:rsid w:val="00F4246D"/>
    <w:rsid w:val="00F54B88"/>
    <w:rsid w:val="00F87FA3"/>
    <w:rsid w:val="00FA07E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F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407AF6"/>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A811B1"/>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407AF6"/>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407AF6"/>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407AF6"/>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407AF6"/>
    <w:pPr>
      <w:spacing w:before="240" w:after="60"/>
      <w:outlineLvl w:val="5"/>
    </w:pPr>
    <w:rPr>
      <w:b/>
      <w:bCs/>
      <w:sz w:val="22"/>
      <w:szCs w:val="22"/>
      <w:lang w:val="x-none" w:eastAsia="x-none"/>
    </w:rPr>
  </w:style>
  <w:style w:type="paragraph" w:styleId="Heading7">
    <w:name w:val="heading 7"/>
    <w:basedOn w:val="Normal"/>
    <w:next w:val="Normal"/>
    <w:link w:val="Heading7Char"/>
    <w:qFormat/>
    <w:rsid w:val="00407AF6"/>
    <w:pPr>
      <w:spacing w:before="240" w:after="60"/>
      <w:outlineLvl w:val="6"/>
    </w:pPr>
    <w:rPr>
      <w:lang w:val="x-none" w:eastAsia="x-none"/>
    </w:rPr>
  </w:style>
  <w:style w:type="paragraph" w:styleId="Heading8">
    <w:name w:val="heading 8"/>
    <w:basedOn w:val="Normal"/>
    <w:next w:val="Normal"/>
    <w:link w:val="Heading8Char"/>
    <w:qFormat/>
    <w:rsid w:val="00407AF6"/>
    <w:pPr>
      <w:spacing w:before="240" w:after="60"/>
      <w:outlineLvl w:val="7"/>
    </w:pPr>
    <w:rPr>
      <w:i/>
      <w:iCs/>
      <w:lang w:val="x-none" w:eastAsia="x-none"/>
    </w:rPr>
  </w:style>
  <w:style w:type="paragraph" w:styleId="Heading9">
    <w:name w:val="heading 9"/>
    <w:basedOn w:val="Normal"/>
    <w:next w:val="Normal"/>
    <w:link w:val="Heading9Char"/>
    <w:qFormat/>
    <w:rsid w:val="00407AF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AF6"/>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A811B1"/>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407AF6"/>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407AF6"/>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AF6"/>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407AF6"/>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AF6"/>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407AF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407AF6"/>
    <w:rPr>
      <w:rFonts w:ascii="Arial" w:eastAsia="Times New Roman" w:hAnsi="Arial" w:cs="Times New Roman"/>
      <w:lang w:val="x-none" w:eastAsia="x-none"/>
    </w:rPr>
  </w:style>
  <w:style w:type="character" w:styleId="Hyperlink">
    <w:name w:val="Hyperlink"/>
    <w:uiPriority w:val="99"/>
    <w:rsid w:val="00407AF6"/>
    <w:rPr>
      <w:color w:val="0000FF"/>
      <w:u w:val="single"/>
    </w:rPr>
  </w:style>
  <w:style w:type="character" w:styleId="FollowedHyperlink">
    <w:name w:val="FollowedHyperlink"/>
    <w:uiPriority w:val="99"/>
    <w:rsid w:val="00407AF6"/>
    <w:rPr>
      <w:color w:val="800080"/>
      <w:u w:val="single"/>
    </w:rPr>
  </w:style>
  <w:style w:type="paragraph" w:styleId="Header">
    <w:name w:val="header"/>
    <w:basedOn w:val="Normal"/>
    <w:link w:val="HeaderChar"/>
    <w:uiPriority w:val="99"/>
    <w:rsid w:val="00407AF6"/>
    <w:pPr>
      <w:tabs>
        <w:tab w:val="center" w:pos="4535"/>
        <w:tab w:val="right" w:pos="9071"/>
      </w:tabs>
    </w:pPr>
  </w:style>
  <w:style w:type="character" w:customStyle="1" w:styleId="HeaderChar">
    <w:name w:val="Header Char"/>
    <w:basedOn w:val="DefaultParagraphFont"/>
    <w:link w:val="Header"/>
    <w:uiPriority w:val="99"/>
    <w:rsid w:val="00407AF6"/>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407AF6"/>
    <w:pPr>
      <w:tabs>
        <w:tab w:val="center" w:pos="4535"/>
        <w:tab w:val="right" w:pos="9071"/>
      </w:tabs>
    </w:pPr>
  </w:style>
  <w:style w:type="character" w:customStyle="1" w:styleId="FooterChar">
    <w:name w:val="Footer Char"/>
    <w:basedOn w:val="DefaultParagraphFont"/>
    <w:link w:val="Footer"/>
    <w:rsid w:val="00407AF6"/>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407AF6"/>
    <w:pPr>
      <w:spacing w:after="120"/>
    </w:pPr>
  </w:style>
  <w:style w:type="character" w:customStyle="1" w:styleId="BodyTextChar">
    <w:name w:val="Body Text Char"/>
    <w:basedOn w:val="DefaultParagraphFont"/>
    <w:link w:val="BodyText"/>
    <w:rsid w:val="00407AF6"/>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407AF6"/>
    <w:pPr>
      <w:spacing w:after="120"/>
      <w:ind w:left="283"/>
    </w:pPr>
  </w:style>
  <w:style w:type="character" w:customStyle="1" w:styleId="BodyTextIndentChar">
    <w:name w:val="Body Text Indent Char"/>
    <w:basedOn w:val="DefaultParagraphFont"/>
    <w:link w:val="BodyTextIndent"/>
    <w:rsid w:val="00407AF6"/>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407AF6"/>
    <w:pPr>
      <w:spacing w:after="120"/>
    </w:pPr>
    <w:rPr>
      <w:sz w:val="16"/>
      <w:szCs w:val="16"/>
    </w:rPr>
  </w:style>
  <w:style w:type="character" w:customStyle="1" w:styleId="BodyText3Char">
    <w:name w:val="Body Text 3 Char"/>
    <w:basedOn w:val="DefaultParagraphFont"/>
    <w:link w:val="BodyText3"/>
    <w:rsid w:val="00407AF6"/>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407AF6"/>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407AF6"/>
    <w:rPr>
      <w:rFonts w:ascii="Yu C Helvetica" w:eastAsia="Times New Roman" w:hAnsi="Yu C Helvetica" w:cs="Times New Roman"/>
      <w:sz w:val="24"/>
      <w:szCs w:val="20"/>
      <w:lang w:val="en-US"/>
    </w:rPr>
  </w:style>
  <w:style w:type="paragraph" w:customStyle="1" w:styleId="Protocol">
    <w:name w:val="Protocol"/>
    <w:basedOn w:val="Normal"/>
    <w:rsid w:val="00407AF6"/>
    <w:pPr>
      <w:keepLines/>
      <w:spacing w:before="960" w:line="288" w:lineRule="atLeast"/>
      <w:jc w:val="both"/>
    </w:pPr>
    <w:rPr>
      <w:rFonts w:ascii="Arial" w:hAnsi="Arial"/>
      <w:sz w:val="22"/>
      <w:szCs w:val="20"/>
      <w:lang w:val="en-US" w:eastAsia="en-US"/>
    </w:rPr>
  </w:style>
  <w:style w:type="table" w:styleId="TableGrid">
    <w:name w:val="Table Grid"/>
    <w:basedOn w:val="TableNormal"/>
    <w:rsid w:val="00407AF6"/>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7AF6"/>
  </w:style>
  <w:style w:type="table" w:styleId="TableGrid2">
    <w:name w:val="Table Grid 2"/>
    <w:basedOn w:val="TableNormal"/>
    <w:rsid w:val="00407AF6"/>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407AF6"/>
    <w:rPr>
      <w:rFonts w:ascii="Tahoma" w:hAnsi="Tahoma" w:cs="Tahoma"/>
      <w:sz w:val="16"/>
      <w:szCs w:val="16"/>
    </w:rPr>
  </w:style>
  <w:style w:type="character" w:customStyle="1" w:styleId="BalloonTextChar">
    <w:name w:val="Balloon Text Char"/>
    <w:basedOn w:val="DefaultParagraphFont"/>
    <w:link w:val="BalloonText"/>
    <w:semiHidden/>
    <w:rsid w:val="00407AF6"/>
    <w:rPr>
      <w:rFonts w:ascii="Tahoma" w:eastAsia="Times New Roman" w:hAnsi="Tahoma" w:cs="Tahoma"/>
      <w:sz w:val="16"/>
      <w:szCs w:val="16"/>
      <w:lang w:val="sr-Latn-CS" w:eastAsia="sr-Latn-CS"/>
    </w:rPr>
  </w:style>
  <w:style w:type="paragraph" w:styleId="BodyText2">
    <w:name w:val="Body Text 2"/>
    <w:basedOn w:val="Normal"/>
    <w:link w:val="BodyText2Char"/>
    <w:rsid w:val="00407AF6"/>
    <w:rPr>
      <w:rFonts w:ascii="Arial" w:hAnsi="Arial" w:cs="Arial"/>
      <w:b/>
      <w:bCs/>
      <w:szCs w:val="20"/>
      <w:lang w:val="sr-Cyrl-CS" w:eastAsia="en-US"/>
    </w:rPr>
  </w:style>
  <w:style w:type="character" w:customStyle="1" w:styleId="BodyText2Char">
    <w:name w:val="Body Text 2 Char"/>
    <w:basedOn w:val="DefaultParagraphFont"/>
    <w:link w:val="BodyText2"/>
    <w:rsid w:val="00407AF6"/>
    <w:rPr>
      <w:rFonts w:ascii="Arial" w:eastAsia="Times New Roman" w:hAnsi="Arial" w:cs="Arial"/>
      <w:b/>
      <w:bCs/>
      <w:sz w:val="24"/>
      <w:szCs w:val="20"/>
      <w:lang w:val="sr-Cyrl-CS"/>
    </w:rPr>
  </w:style>
  <w:style w:type="paragraph" w:styleId="TOCHeading">
    <w:name w:val="TOC Heading"/>
    <w:basedOn w:val="Heading1"/>
    <w:next w:val="Normal"/>
    <w:uiPriority w:val="39"/>
    <w:qFormat/>
    <w:rsid w:val="00407AF6"/>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407AF6"/>
  </w:style>
  <w:style w:type="paragraph" w:styleId="TOC2">
    <w:name w:val="toc 2"/>
    <w:basedOn w:val="Normal"/>
    <w:next w:val="Normal"/>
    <w:autoRedefine/>
    <w:uiPriority w:val="39"/>
    <w:rsid w:val="00B51F2C"/>
    <w:pPr>
      <w:tabs>
        <w:tab w:val="right" w:leader="dot" w:pos="9214"/>
      </w:tabs>
      <w:ind w:left="284" w:right="192" w:hanging="284"/>
      <w:jc w:val="both"/>
    </w:pPr>
  </w:style>
  <w:style w:type="paragraph" w:customStyle="1" w:styleId="Standard">
    <w:name w:val="Standard"/>
    <w:rsid w:val="00407AF6"/>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407AF6"/>
    <w:pPr>
      <w:jc w:val="center"/>
    </w:pPr>
    <w:rPr>
      <w:rFonts w:ascii="Cir Helv" w:hAnsi="Cir Helv"/>
      <w:b/>
      <w:sz w:val="26"/>
      <w:szCs w:val="20"/>
      <w:lang w:val="x-none" w:eastAsia="x-none"/>
    </w:rPr>
  </w:style>
  <w:style w:type="character" w:customStyle="1" w:styleId="TitleChar">
    <w:name w:val="Title Char"/>
    <w:basedOn w:val="DefaultParagraphFont"/>
    <w:link w:val="Title"/>
    <w:rsid w:val="00407AF6"/>
    <w:rPr>
      <w:rFonts w:ascii="Cir Helv" w:eastAsia="Times New Roman" w:hAnsi="Cir Helv" w:cs="Times New Roman"/>
      <w:b/>
      <w:sz w:val="26"/>
      <w:szCs w:val="20"/>
      <w:lang w:val="x-none" w:eastAsia="x-none"/>
    </w:rPr>
  </w:style>
  <w:style w:type="paragraph" w:styleId="NormalWeb">
    <w:name w:val="Normal (Web)"/>
    <w:basedOn w:val="Normal"/>
    <w:unhideWhenUsed/>
    <w:rsid w:val="00407AF6"/>
    <w:pPr>
      <w:spacing w:before="100" w:beforeAutospacing="1" w:after="100" w:afterAutospacing="1"/>
    </w:pPr>
    <w:rPr>
      <w:lang w:val="en-US" w:eastAsia="en-US"/>
    </w:rPr>
  </w:style>
  <w:style w:type="paragraph" w:styleId="DocumentMap">
    <w:name w:val="Document Map"/>
    <w:basedOn w:val="Normal"/>
    <w:link w:val="DocumentMapChar"/>
    <w:semiHidden/>
    <w:rsid w:val="00407A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7AF6"/>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407AF6"/>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407AF6"/>
    <w:pPr>
      <w:spacing w:after="0" w:line="240" w:lineRule="auto"/>
    </w:pPr>
    <w:rPr>
      <w:rFonts w:ascii="Calibri" w:eastAsia="Calibri" w:hAnsi="Calibri" w:cs="Times New Roman"/>
      <w:lang w:val="en-US"/>
    </w:rPr>
  </w:style>
  <w:style w:type="paragraph" w:customStyle="1" w:styleId="Default">
    <w:name w:val="Default"/>
    <w:rsid w:val="00407AF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407AF6"/>
  </w:style>
  <w:style w:type="paragraph" w:customStyle="1" w:styleId="singl">
    <w:name w:val="singl"/>
    <w:basedOn w:val="Normal"/>
    <w:rsid w:val="00407AF6"/>
    <w:pPr>
      <w:spacing w:after="24"/>
    </w:pPr>
    <w:rPr>
      <w:rFonts w:ascii="Arial" w:hAnsi="Arial" w:cs="Arial"/>
      <w:sz w:val="22"/>
      <w:szCs w:val="22"/>
      <w:lang w:val="en-US" w:eastAsia="en-US"/>
    </w:rPr>
  </w:style>
  <w:style w:type="paragraph" w:customStyle="1" w:styleId="tabelamolovani">
    <w:name w:val="tabelamolovani"/>
    <w:basedOn w:val="Normal"/>
    <w:rsid w:val="00407A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407AF6"/>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407AF6"/>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407AF6"/>
    <w:pPr>
      <w:spacing w:before="240" w:after="120"/>
      <w:jc w:val="center"/>
    </w:pPr>
    <w:rPr>
      <w:rFonts w:ascii="Arial" w:hAnsi="Arial" w:cs="Arial"/>
      <w:b/>
      <w:bCs/>
      <w:lang w:val="en-US" w:eastAsia="en-US"/>
    </w:rPr>
  </w:style>
  <w:style w:type="paragraph" w:customStyle="1" w:styleId="simboli">
    <w:name w:val="simboli"/>
    <w:basedOn w:val="Normal"/>
    <w:rsid w:val="00407AF6"/>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407AF6"/>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407AF6"/>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407AF6"/>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407AF6"/>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407AF6"/>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407AF6"/>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407A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407A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407A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407A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407A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407AF6"/>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407AF6"/>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407AF6"/>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407AF6"/>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407AF6"/>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407AF6"/>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407AF6"/>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407AF6"/>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407AF6"/>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407AF6"/>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407AF6"/>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407AF6"/>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407AF6"/>
    <w:pPr>
      <w:spacing w:before="100" w:beforeAutospacing="1" w:after="100" w:afterAutospacing="1"/>
    </w:pPr>
    <w:rPr>
      <w:sz w:val="15"/>
      <w:szCs w:val="15"/>
      <w:vertAlign w:val="superscript"/>
      <w:lang w:val="en-US" w:eastAsia="en-US"/>
    </w:rPr>
  </w:style>
  <w:style w:type="paragraph" w:customStyle="1" w:styleId="indeks">
    <w:name w:val="indeks"/>
    <w:basedOn w:val="Normal"/>
    <w:rsid w:val="00407AF6"/>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407AF6"/>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407AF6"/>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407AF6"/>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407AF6"/>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407AF6"/>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407AF6"/>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407AF6"/>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407AF6"/>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407AF6"/>
    <w:pPr>
      <w:spacing w:before="100" w:beforeAutospacing="1" w:after="100" w:afterAutospacing="1"/>
    </w:pPr>
    <w:rPr>
      <w:lang w:val="en-US" w:eastAsia="en-US"/>
    </w:rPr>
  </w:style>
  <w:style w:type="paragraph" w:customStyle="1" w:styleId="izmenanaslov">
    <w:name w:val="izmena_naslov"/>
    <w:basedOn w:val="Normal"/>
    <w:rsid w:val="00407AF6"/>
    <w:pPr>
      <w:spacing w:before="100" w:beforeAutospacing="1" w:after="100" w:afterAutospacing="1"/>
      <w:jc w:val="center"/>
    </w:pPr>
    <w:rPr>
      <w:b/>
      <w:bCs/>
      <w:lang w:val="en-US" w:eastAsia="en-US"/>
    </w:rPr>
  </w:style>
  <w:style w:type="paragraph" w:customStyle="1" w:styleId="izmenapodnaslov">
    <w:name w:val="izmena_podnaslov"/>
    <w:basedOn w:val="Normal"/>
    <w:rsid w:val="00407AF6"/>
    <w:pPr>
      <w:spacing w:before="100" w:beforeAutospacing="1" w:after="100" w:afterAutospacing="1"/>
      <w:jc w:val="center"/>
    </w:pPr>
    <w:rPr>
      <w:lang w:val="en-US" w:eastAsia="en-US"/>
    </w:rPr>
  </w:style>
  <w:style w:type="paragraph" w:customStyle="1" w:styleId="izmenaclan">
    <w:name w:val="izmena_clan"/>
    <w:basedOn w:val="Normal"/>
    <w:rsid w:val="00407AF6"/>
    <w:pPr>
      <w:spacing w:before="100" w:beforeAutospacing="1" w:after="100" w:afterAutospacing="1"/>
      <w:jc w:val="center"/>
    </w:pPr>
    <w:rPr>
      <w:b/>
      <w:bCs/>
      <w:lang w:val="en-US" w:eastAsia="en-US"/>
    </w:rPr>
  </w:style>
  <w:style w:type="paragraph" w:customStyle="1" w:styleId="izmenatekst">
    <w:name w:val="izmena_tekst"/>
    <w:basedOn w:val="Normal"/>
    <w:rsid w:val="00407AF6"/>
    <w:pPr>
      <w:spacing w:before="100" w:beforeAutospacing="1" w:after="100" w:afterAutospacing="1"/>
    </w:pPr>
    <w:rPr>
      <w:lang w:val="en-US" w:eastAsia="en-US"/>
    </w:rPr>
  </w:style>
  <w:style w:type="paragraph" w:customStyle="1" w:styleId="normalcentar">
    <w:name w:val="normalcentar"/>
    <w:basedOn w:val="Normal"/>
    <w:rsid w:val="00407AF6"/>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407AF6"/>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407AF6"/>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407AF6"/>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407AF6"/>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407AF6"/>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407AF6"/>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407AF6"/>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407AF6"/>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407AF6"/>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407AF6"/>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407AF6"/>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407AF6"/>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407AF6"/>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407AF6"/>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407AF6"/>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407AF6"/>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407AF6"/>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407AF6"/>
    <w:rPr>
      <w:rFonts w:ascii="Arial" w:hAnsi="Arial" w:cs="Arial"/>
      <w:sz w:val="26"/>
      <w:szCs w:val="26"/>
      <w:lang w:val="en-US" w:eastAsia="en-US"/>
    </w:rPr>
  </w:style>
  <w:style w:type="paragraph" w:customStyle="1" w:styleId="wyq010---deo">
    <w:name w:val="wyq010---deo"/>
    <w:basedOn w:val="Normal"/>
    <w:rsid w:val="00407AF6"/>
    <w:pPr>
      <w:jc w:val="center"/>
    </w:pPr>
    <w:rPr>
      <w:rFonts w:ascii="Arial" w:hAnsi="Arial" w:cs="Arial"/>
      <w:b/>
      <w:bCs/>
      <w:sz w:val="36"/>
      <w:szCs w:val="36"/>
      <w:lang w:val="en-US" w:eastAsia="en-US"/>
    </w:rPr>
  </w:style>
  <w:style w:type="paragraph" w:customStyle="1" w:styleId="wyq020---poddeo">
    <w:name w:val="wyq020---poddeo"/>
    <w:basedOn w:val="Normal"/>
    <w:rsid w:val="00407AF6"/>
    <w:pPr>
      <w:jc w:val="center"/>
    </w:pPr>
    <w:rPr>
      <w:rFonts w:ascii="Arial" w:hAnsi="Arial" w:cs="Arial"/>
      <w:sz w:val="36"/>
      <w:szCs w:val="36"/>
      <w:lang w:val="en-US" w:eastAsia="en-US"/>
    </w:rPr>
  </w:style>
  <w:style w:type="paragraph" w:customStyle="1" w:styleId="wyq030---glava">
    <w:name w:val="wyq030---glava"/>
    <w:basedOn w:val="Normal"/>
    <w:rsid w:val="00407AF6"/>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407AF6"/>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407AF6"/>
    <w:pPr>
      <w:jc w:val="center"/>
    </w:pPr>
    <w:rPr>
      <w:rFonts w:ascii="Arial" w:hAnsi="Arial" w:cs="Arial"/>
      <w:i/>
      <w:iCs/>
      <w:sz w:val="34"/>
      <w:szCs w:val="34"/>
      <w:lang w:val="en-US" w:eastAsia="en-US"/>
    </w:rPr>
  </w:style>
  <w:style w:type="paragraph" w:customStyle="1" w:styleId="wyq050---odeljak">
    <w:name w:val="wyq050---odeljak"/>
    <w:basedOn w:val="Normal"/>
    <w:rsid w:val="00407AF6"/>
    <w:pPr>
      <w:jc w:val="center"/>
    </w:pPr>
    <w:rPr>
      <w:rFonts w:ascii="Arial" w:hAnsi="Arial" w:cs="Arial"/>
      <w:b/>
      <w:bCs/>
      <w:sz w:val="31"/>
      <w:szCs w:val="31"/>
      <w:lang w:val="en-US" w:eastAsia="en-US"/>
    </w:rPr>
  </w:style>
  <w:style w:type="paragraph" w:customStyle="1" w:styleId="wyq060---pododeljak">
    <w:name w:val="wyq060---pododeljak"/>
    <w:basedOn w:val="Normal"/>
    <w:rsid w:val="00407AF6"/>
    <w:pPr>
      <w:jc w:val="center"/>
    </w:pPr>
    <w:rPr>
      <w:rFonts w:ascii="Arial" w:hAnsi="Arial" w:cs="Arial"/>
      <w:sz w:val="31"/>
      <w:szCs w:val="31"/>
      <w:lang w:val="en-US" w:eastAsia="en-US"/>
    </w:rPr>
  </w:style>
  <w:style w:type="paragraph" w:customStyle="1" w:styleId="wyq070---podpododeljak-kurziv">
    <w:name w:val="wyq070---podpododeljak-kurziv"/>
    <w:basedOn w:val="Normal"/>
    <w:rsid w:val="00407AF6"/>
    <w:pPr>
      <w:jc w:val="center"/>
    </w:pPr>
    <w:rPr>
      <w:rFonts w:ascii="Arial" w:hAnsi="Arial" w:cs="Arial"/>
      <w:i/>
      <w:iCs/>
      <w:sz w:val="30"/>
      <w:szCs w:val="30"/>
      <w:lang w:val="en-US" w:eastAsia="en-US"/>
    </w:rPr>
  </w:style>
  <w:style w:type="paragraph" w:customStyle="1" w:styleId="wyq080---odsek">
    <w:name w:val="wyq080---odsek"/>
    <w:basedOn w:val="Normal"/>
    <w:rsid w:val="00407AF6"/>
    <w:pPr>
      <w:jc w:val="center"/>
    </w:pPr>
    <w:rPr>
      <w:rFonts w:ascii="Arial" w:hAnsi="Arial" w:cs="Arial"/>
      <w:b/>
      <w:bCs/>
      <w:sz w:val="29"/>
      <w:szCs w:val="29"/>
      <w:lang w:val="en-US" w:eastAsia="en-US"/>
    </w:rPr>
  </w:style>
  <w:style w:type="paragraph" w:customStyle="1" w:styleId="wyq090---pododsek">
    <w:name w:val="wyq090---pododsek"/>
    <w:basedOn w:val="Normal"/>
    <w:rsid w:val="00407AF6"/>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407AF6"/>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407AF6"/>
    <w:pPr>
      <w:spacing w:before="240" w:after="240"/>
      <w:jc w:val="center"/>
    </w:pPr>
    <w:rPr>
      <w:rFonts w:ascii="Arial" w:hAnsi="Arial" w:cs="Arial"/>
      <w:b/>
      <w:bCs/>
      <w:lang w:val="en-US" w:eastAsia="en-US"/>
    </w:rPr>
  </w:style>
  <w:style w:type="paragraph" w:customStyle="1" w:styleId="wyq120---podnaslov-clana">
    <w:name w:val="wyq120---podnaslov-clana"/>
    <w:basedOn w:val="Normal"/>
    <w:rsid w:val="00407AF6"/>
    <w:pPr>
      <w:spacing w:before="240" w:after="240"/>
      <w:jc w:val="center"/>
    </w:pPr>
    <w:rPr>
      <w:rFonts w:ascii="Arial" w:hAnsi="Arial" w:cs="Arial"/>
      <w:i/>
      <w:iCs/>
      <w:lang w:val="en-US" w:eastAsia="en-US"/>
    </w:rPr>
  </w:style>
  <w:style w:type="paragraph" w:customStyle="1" w:styleId="010---deo">
    <w:name w:val="010---deo"/>
    <w:basedOn w:val="Normal"/>
    <w:rsid w:val="00407AF6"/>
    <w:pPr>
      <w:jc w:val="center"/>
    </w:pPr>
    <w:rPr>
      <w:rFonts w:ascii="Arial" w:hAnsi="Arial" w:cs="Arial"/>
      <w:b/>
      <w:bCs/>
      <w:sz w:val="36"/>
      <w:szCs w:val="36"/>
      <w:lang w:val="en-US" w:eastAsia="en-US"/>
    </w:rPr>
  </w:style>
  <w:style w:type="paragraph" w:customStyle="1" w:styleId="020---poddeo">
    <w:name w:val="020---poddeo"/>
    <w:basedOn w:val="Normal"/>
    <w:rsid w:val="00407AF6"/>
    <w:pPr>
      <w:jc w:val="center"/>
    </w:pPr>
    <w:rPr>
      <w:rFonts w:ascii="Arial" w:hAnsi="Arial" w:cs="Arial"/>
      <w:sz w:val="36"/>
      <w:szCs w:val="36"/>
      <w:lang w:val="en-US" w:eastAsia="en-US"/>
    </w:rPr>
  </w:style>
  <w:style w:type="paragraph" w:customStyle="1" w:styleId="030---glava">
    <w:name w:val="030---glava"/>
    <w:basedOn w:val="Normal"/>
    <w:rsid w:val="00407AF6"/>
    <w:pPr>
      <w:jc w:val="center"/>
    </w:pPr>
    <w:rPr>
      <w:rFonts w:ascii="Arial" w:hAnsi="Arial" w:cs="Arial"/>
      <w:b/>
      <w:bCs/>
      <w:sz w:val="34"/>
      <w:szCs w:val="34"/>
      <w:lang w:val="en-US" w:eastAsia="en-US"/>
    </w:rPr>
  </w:style>
  <w:style w:type="paragraph" w:customStyle="1" w:styleId="040---podglava-kurziv-bold">
    <w:name w:val="040---podglava-kurziv-bold"/>
    <w:basedOn w:val="Normal"/>
    <w:rsid w:val="00407AF6"/>
    <w:pPr>
      <w:jc w:val="center"/>
    </w:pPr>
    <w:rPr>
      <w:rFonts w:ascii="Arial" w:hAnsi="Arial" w:cs="Arial"/>
      <w:b/>
      <w:bCs/>
      <w:i/>
      <w:iCs/>
      <w:sz w:val="34"/>
      <w:szCs w:val="34"/>
      <w:lang w:val="en-US" w:eastAsia="en-US"/>
    </w:rPr>
  </w:style>
  <w:style w:type="paragraph" w:customStyle="1" w:styleId="045---podglava-kurziv">
    <w:name w:val="045---podglava-kurziv"/>
    <w:basedOn w:val="Normal"/>
    <w:rsid w:val="00407AF6"/>
    <w:pPr>
      <w:jc w:val="center"/>
    </w:pPr>
    <w:rPr>
      <w:rFonts w:ascii="Arial" w:hAnsi="Arial" w:cs="Arial"/>
      <w:i/>
      <w:iCs/>
      <w:sz w:val="34"/>
      <w:szCs w:val="34"/>
      <w:lang w:val="en-US" w:eastAsia="en-US"/>
    </w:rPr>
  </w:style>
  <w:style w:type="paragraph" w:customStyle="1" w:styleId="050---odeljak">
    <w:name w:val="050---odeljak"/>
    <w:basedOn w:val="Normal"/>
    <w:rsid w:val="00407AF6"/>
    <w:pPr>
      <w:jc w:val="center"/>
    </w:pPr>
    <w:rPr>
      <w:rFonts w:ascii="Arial" w:hAnsi="Arial" w:cs="Arial"/>
      <w:b/>
      <w:bCs/>
      <w:sz w:val="31"/>
      <w:szCs w:val="31"/>
      <w:lang w:val="en-US" w:eastAsia="en-US"/>
    </w:rPr>
  </w:style>
  <w:style w:type="paragraph" w:customStyle="1" w:styleId="060---pododeljak">
    <w:name w:val="060---pododeljak"/>
    <w:basedOn w:val="Normal"/>
    <w:rsid w:val="00407AF6"/>
    <w:pPr>
      <w:jc w:val="center"/>
    </w:pPr>
    <w:rPr>
      <w:rFonts w:ascii="Arial" w:hAnsi="Arial" w:cs="Arial"/>
      <w:sz w:val="31"/>
      <w:szCs w:val="31"/>
      <w:lang w:val="en-US" w:eastAsia="en-US"/>
    </w:rPr>
  </w:style>
  <w:style w:type="paragraph" w:customStyle="1" w:styleId="070---podpododeljak-kurziv">
    <w:name w:val="070---podpododeljak-kurziv"/>
    <w:basedOn w:val="Normal"/>
    <w:rsid w:val="00407AF6"/>
    <w:pPr>
      <w:jc w:val="center"/>
    </w:pPr>
    <w:rPr>
      <w:rFonts w:ascii="Arial" w:hAnsi="Arial" w:cs="Arial"/>
      <w:i/>
      <w:iCs/>
      <w:sz w:val="30"/>
      <w:szCs w:val="30"/>
      <w:lang w:val="en-US" w:eastAsia="en-US"/>
    </w:rPr>
  </w:style>
  <w:style w:type="paragraph" w:customStyle="1" w:styleId="080---odsek">
    <w:name w:val="080---odsek"/>
    <w:basedOn w:val="Normal"/>
    <w:rsid w:val="00407AF6"/>
    <w:pPr>
      <w:jc w:val="center"/>
    </w:pPr>
    <w:rPr>
      <w:rFonts w:ascii="Arial" w:hAnsi="Arial" w:cs="Arial"/>
      <w:b/>
      <w:bCs/>
      <w:sz w:val="29"/>
      <w:szCs w:val="29"/>
      <w:lang w:val="en-US" w:eastAsia="en-US"/>
    </w:rPr>
  </w:style>
  <w:style w:type="paragraph" w:customStyle="1" w:styleId="090---pododsek">
    <w:name w:val="090---pododsek"/>
    <w:basedOn w:val="Normal"/>
    <w:rsid w:val="00407AF6"/>
    <w:pPr>
      <w:jc w:val="center"/>
    </w:pPr>
    <w:rPr>
      <w:rFonts w:ascii="Arial" w:hAnsi="Arial" w:cs="Arial"/>
      <w:sz w:val="28"/>
      <w:szCs w:val="28"/>
      <w:lang w:val="en-US" w:eastAsia="en-US"/>
    </w:rPr>
  </w:style>
  <w:style w:type="paragraph" w:customStyle="1" w:styleId="100---naslov-grupe-clanova-kurziv">
    <w:name w:val="100---naslov-grupe-clanova-kurziv"/>
    <w:basedOn w:val="Normal"/>
    <w:rsid w:val="00407AF6"/>
    <w:pPr>
      <w:spacing w:before="240" w:after="240"/>
      <w:jc w:val="center"/>
    </w:pPr>
    <w:rPr>
      <w:rFonts w:ascii="Arial" w:hAnsi="Arial" w:cs="Arial"/>
      <w:b/>
      <w:bCs/>
      <w:i/>
      <w:iCs/>
      <w:lang w:val="en-US" w:eastAsia="en-US"/>
    </w:rPr>
  </w:style>
  <w:style w:type="paragraph" w:customStyle="1" w:styleId="110---naslov-clana">
    <w:name w:val="110---naslov-clana"/>
    <w:basedOn w:val="Normal"/>
    <w:rsid w:val="00407AF6"/>
    <w:pPr>
      <w:spacing w:before="240" w:after="240"/>
      <w:jc w:val="center"/>
    </w:pPr>
    <w:rPr>
      <w:rFonts w:ascii="Arial" w:hAnsi="Arial" w:cs="Arial"/>
      <w:b/>
      <w:bCs/>
      <w:lang w:val="en-US" w:eastAsia="en-US"/>
    </w:rPr>
  </w:style>
  <w:style w:type="paragraph" w:customStyle="1" w:styleId="120---podnaslov-clana">
    <w:name w:val="120---podnaslov-clana"/>
    <w:basedOn w:val="Normal"/>
    <w:rsid w:val="00407AF6"/>
    <w:pPr>
      <w:spacing w:before="240" w:after="240"/>
      <w:jc w:val="center"/>
    </w:pPr>
    <w:rPr>
      <w:rFonts w:ascii="Arial" w:hAnsi="Arial" w:cs="Arial"/>
      <w:i/>
      <w:iCs/>
      <w:lang w:val="en-US" w:eastAsia="en-US"/>
    </w:rPr>
  </w:style>
  <w:style w:type="paragraph" w:customStyle="1" w:styleId="uvuceni">
    <w:name w:val="uvuceni"/>
    <w:basedOn w:val="Normal"/>
    <w:rsid w:val="00407AF6"/>
    <w:pPr>
      <w:spacing w:after="24"/>
      <w:ind w:left="720" w:hanging="288"/>
    </w:pPr>
    <w:rPr>
      <w:rFonts w:ascii="Arial" w:hAnsi="Arial" w:cs="Arial"/>
      <w:sz w:val="22"/>
      <w:szCs w:val="22"/>
      <w:lang w:val="en-US" w:eastAsia="en-US"/>
    </w:rPr>
  </w:style>
  <w:style w:type="paragraph" w:customStyle="1" w:styleId="uvuceni2">
    <w:name w:val="uvuceni2"/>
    <w:basedOn w:val="Normal"/>
    <w:rsid w:val="00407AF6"/>
    <w:pPr>
      <w:spacing w:after="24"/>
      <w:ind w:left="720" w:hanging="408"/>
    </w:pPr>
    <w:rPr>
      <w:rFonts w:ascii="Arial" w:hAnsi="Arial" w:cs="Arial"/>
      <w:sz w:val="22"/>
      <w:szCs w:val="22"/>
      <w:lang w:val="en-US" w:eastAsia="en-US"/>
    </w:rPr>
  </w:style>
  <w:style w:type="paragraph" w:customStyle="1" w:styleId="tabelaepress">
    <w:name w:val="tabela_epress"/>
    <w:basedOn w:val="Normal"/>
    <w:rsid w:val="00407A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407AF6"/>
    <w:pPr>
      <w:spacing w:before="100" w:beforeAutospacing="1" w:after="100" w:afterAutospacing="1"/>
    </w:pPr>
    <w:rPr>
      <w:color w:val="FF0000"/>
      <w:lang w:val="en-US" w:eastAsia="en-US"/>
    </w:rPr>
  </w:style>
  <w:style w:type="paragraph" w:customStyle="1" w:styleId="izmgreen">
    <w:name w:val="izm_green"/>
    <w:basedOn w:val="Normal"/>
    <w:rsid w:val="00407AF6"/>
    <w:pPr>
      <w:spacing w:before="100" w:beforeAutospacing="1" w:after="100" w:afterAutospacing="1"/>
    </w:pPr>
    <w:rPr>
      <w:color w:val="00CC33"/>
      <w:lang w:val="en-US" w:eastAsia="en-US"/>
    </w:rPr>
  </w:style>
  <w:style w:type="paragraph" w:customStyle="1" w:styleId="izmgreenback">
    <w:name w:val="izm_greenback"/>
    <w:basedOn w:val="Normal"/>
    <w:rsid w:val="00407AF6"/>
    <w:pPr>
      <w:shd w:val="clear" w:color="auto" w:fill="33FF33"/>
      <w:spacing w:before="100" w:beforeAutospacing="1" w:after="100" w:afterAutospacing="1"/>
    </w:pPr>
    <w:rPr>
      <w:lang w:val="en-US" w:eastAsia="en-US"/>
    </w:rPr>
  </w:style>
  <w:style w:type="paragraph" w:customStyle="1" w:styleId="ct">
    <w:name w:val="ct"/>
    <w:basedOn w:val="Normal"/>
    <w:rsid w:val="00407AF6"/>
    <w:pPr>
      <w:spacing w:before="100" w:beforeAutospacing="1" w:after="100" w:afterAutospacing="1"/>
    </w:pPr>
    <w:rPr>
      <w:color w:val="DC2348"/>
      <w:lang w:val="en-US" w:eastAsia="en-US"/>
    </w:rPr>
  </w:style>
  <w:style w:type="paragraph" w:customStyle="1" w:styleId="hrct">
    <w:name w:val="hr_ct"/>
    <w:basedOn w:val="Normal"/>
    <w:rsid w:val="00407AF6"/>
    <w:pPr>
      <w:shd w:val="clear" w:color="auto" w:fill="000000"/>
    </w:pPr>
    <w:rPr>
      <w:lang w:val="en-US" w:eastAsia="en-US"/>
    </w:rPr>
  </w:style>
  <w:style w:type="paragraph" w:customStyle="1" w:styleId="s1">
    <w:name w:val="s1"/>
    <w:basedOn w:val="Normal"/>
    <w:rsid w:val="00407AF6"/>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407AF6"/>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407AF6"/>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407AF6"/>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407AF6"/>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407AF6"/>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407AF6"/>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407AF6"/>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407AF6"/>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407AF6"/>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407AF6"/>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407AF6"/>
    <w:pPr>
      <w:spacing w:before="100" w:beforeAutospacing="1" w:after="100" w:afterAutospacing="1"/>
      <w:ind w:firstLine="1247"/>
    </w:pPr>
    <w:rPr>
      <w:rFonts w:ascii="Arial" w:hAnsi="Arial" w:cs="Arial"/>
      <w:sz w:val="14"/>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F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qFormat/>
    <w:rsid w:val="00407AF6"/>
    <w:pPr>
      <w:keepNext/>
      <w:ind w:firstLine="720"/>
      <w:jc w:val="both"/>
      <w:outlineLvl w:val="0"/>
    </w:pPr>
    <w:rPr>
      <w:rFonts w:ascii="Yu C Helvetica" w:hAnsi="Yu C Helvetica" w:cs="Arial"/>
      <w:b/>
      <w:bCs/>
      <w:lang w:val="en-US" w:eastAsia="en-US"/>
    </w:rPr>
  </w:style>
  <w:style w:type="paragraph" w:styleId="Heading2">
    <w:name w:val="heading 2"/>
    <w:basedOn w:val="Normal"/>
    <w:next w:val="Normal"/>
    <w:link w:val="Heading2Char"/>
    <w:autoRedefine/>
    <w:qFormat/>
    <w:rsid w:val="00A811B1"/>
    <w:pPr>
      <w:keepNext/>
      <w:spacing w:before="120" w:after="120"/>
      <w:jc w:val="center"/>
      <w:outlineLvl w:val="1"/>
    </w:pPr>
    <w:rPr>
      <w:b/>
      <w:bCs/>
      <w:iCs/>
      <w:noProof/>
      <w:lang w:val="sr-Cyrl-RS"/>
    </w:rPr>
  </w:style>
  <w:style w:type="paragraph" w:styleId="Heading3">
    <w:name w:val="heading 3"/>
    <w:basedOn w:val="Normal"/>
    <w:next w:val="Normal"/>
    <w:link w:val="Heading3Char"/>
    <w:qFormat/>
    <w:rsid w:val="00407AF6"/>
    <w:pPr>
      <w:keepNext/>
      <w:spacing w:before="120" w:after="120"/>
      <w:jc w:val="center"/>
      <w:outlineLvl w:val="2"/>
    </w:pPr>
    <w:rPr>
      <w:rFonts w:ascii="Yu C Helvetica" w:hAnsi="Yu C Helvetica"/>
      <w:b/>
      <w:sz w:val="14"/>
      <w:lang w:val="x-none" w:eastAsia="x-none"/>
    </w:rPr>
  </w:style>
  <w:style w:type="paragraph" w:styleId="Heading4">
    <w:name w:val="heading 4"/>
    <w:basedOn w:val="Normal"/>
    <w:next w:val="Normal"/>
    <w:link w:val="Heading4Char"/>
    <w:qFormat/>
    <w:rsid w:val="00407AF6"/>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407AF6"/>
    <w:pPr>
      <w:spacing w:before="240" w:after="60"/>
      <w:outlineLvl w:val="4"/>
    </w:pPr>
    <w:rPr>
      <w:rFonts w:ascii="Yu C Helvetica" w:hAnsi="Yu C Helvetica"/>
      <w:b/>
      <w:bCs/>
      <w:i/>
      <w:iCs/>
      <w:sz w:val="26"/>
      <w:szCs w:val="26"/>
      <w:lang w:val="x-none" w:eastAsia="x-none"/>
    </w:rPr>
  </w:style>
  <w:style w:type="paragraph" w:styleId="Heading6">
    <w:name w:val="heading 6"/>
    <w:basedOn w:val="Normal"/>
    <w:next w:val="Normal"/>
    <w:link w:val="Heading6Char"/>
    <w:uiPriority w:val="9"/>
    <w:qFormat/>
    <w:rsid w:val="00407AF6"/>
    <w:pPr>
      <w:spacing w:before="240" w:after="60"/>
      <w:outlineLvl w:val="5"/>
    </w:pPr>
    <w:rPr>
      <w:b/>
      <w:bCs/>
      <w:sz w:val="22"/>
      <w:szCs w:val="22"/>
      <w:lang w:val="x-none" w:eastAsia="x-none"/>
    </w:rPr>
  </w:style>
  <w:style w:type="paragraph" w:styleId="Heading7">
    <w:name w:val="heading 7"/>
    <w:basedOn w:val="Normal"/>
    <w:next w:val="Normal"/>
    <w:link w:val="Heading7Char"/>
    <w:qFormat/>
    <w:rsid w:val="00407AF6"/>
    <w:pPr>
      <w:spacing w:before="240" w:after="60"/>
      <w:outlineLvl w:val="6"/>
    </w:pPr>
    <w:rPr>
      <w:lang w:val="x-none" w:eastAsia="x-none"/>
    </w:rPr>
  </w:style>
  <w:style w:type="paragraph" w:styleId="Heading8">
    <w:name w:val="heading 8"/>
    <w:basedOn w:val="Normal"/>
    <w:next w:val="Normal"/>
    <w:link w:val="Heading8Char"/>
    <w:qFormat/>
    <w:rsid w:val="00407AF6"/>
    <w:pPr>
      <w:spacing w:before="240" w:after="60"/>
      <w:outlineLvl w:val="7"/>
    </w:pPr>
    <w:rPr>
      <w:i/>
      <w:iCs/>
      <w:lang w:val="x-none" w:eastAsia="x-none"/>
    </w:rPr>
  </w:style>
  <w:style w:type="paragraph" w:styleId="Heading9">
    <w:name w:val="heading 9"/>
    <w:basedOn w:val="Normal"/>
    <w:next w:val="Normal"/>
    <w:link w:val="Heading9Char"/>
    <w:qFormat/>
    <w:rsid w:val="00407AF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AF6"/>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A811B1"/>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407AF6"/>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407AF6"/>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407AF6"/>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407AF6"/>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407AF6"/>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407AF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407AF6"/>
    <w:rPr>
      <w:rFonts w:ascii="Arial" w:eastAsia="Times New Roman" w:hAnsi="Arial" w:cs="Times New Roman"/>
      <w:lang w:val="x-none" w:eastAsia="x-none"/>
    </w:rPr>
  </w:style>
  <w:style w:type="character" w:styleId="Hyperlink">
    <w:name w:val="Hyperlink"/>
    <w:uiPriority w:val="99"/>
    <w:rsid w:val="00407AF6"/>
    <w:rPr>
      <w:color w:val="0000FF"/>
      <w:u w:val="single"/>
    </w:rPr>
  </w:style>
  <w:style w:type="character" w:styleId="FollowedHyperlink">
    <w:name w:val="FollowedHyperlink"/>
    <w:uiPriority w:val="99"/>
    <w:rsid w:val="00407AF6"/>
    <w:rPr>
      <w:color w:val="800080"/>
      <w:u w:val="single"/>
    </w:rPr>
  </w:style>
  <w:style w:type="paragraph" w:styleId="Header">
    <w:name w:val="header"/>
    <w:basedOn w:val="Normal"/>
    <w:link w:val="HeaderChar"/>
    <w:uiPriority w:val="99"/>
    <w:rsid w:val="00407AF6"/>
    <w:pPr>
      <w:tabs>
        <w:tab w:val="center" w:pos="4535"/>
        <w:tab w:val="right" w:pos="9071"/>
      </w:tabs>
    </w:pPr>
  </w:style>
  <w:style w:type="character" w:customStyle="1" w:styleId="HeaderChar">
    <w:name w:val="Header Char"/>
    <w:basedOn w:val="DefaultParagraphFont"/>
    <w:link w:val="Header"/>
    <w:uiPriority w:val="99"/>
    <w:rsid w:val="00407AF6"/>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407AF6"/>
    <w:pPr>
      <w:tabs>
        <w:tab w:val="center" w:pos="4535"/>
        <w:tab w:val="right" w:pos="9071"/>
      </w:tabs>
    </w:pPr>
  </w:style>
  <w:style w:type="character" w:customStyle="1" w:styleId="FooterChar">
    <w:name w:val="Footer Char"/>
    <w:basedOn w:val="DefaultParagraphFont"/>
    <w:link w:val="Footer"/>
    <w:rsid w:val="00407AF6"/>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407AF6"/>
    <w:pPr>
      <w:spacing w:after="120"/>
    </w:pPr>
  </w:style>
  <w:style w:type="character" w:customStyle="1" w:styleId="BodyTextChar">
    <w:name w:val="Body Text Char"/>
    <w:basedOn w:val="DefaultParagraphFont"/>
    <w:link w:val="BodyText"/>
    <w:rsid w:val="00407AF6"/>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407AF6"/>
    <w:pPr>
      <w:spacing w:after="120"/>
      <w:ind w:left="283"/>
    </w:pPr>
  </w:style>
  <w:style w:type="character" w:customStyle="1" w:styleId="BodyTextIndentChar">
    <w:name w:val="Body Text Indent Char"/>
    <w:basedOn w:val="DefaultParagraphFont"/>
    <w:link w:val="BodyTextIndent"/>
    <w:rsid w:val="00407AF6"/>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407AF6"/>
    <w:pPr>
      <w:spacing w:after="120"/>
    </w:pPr>
    <w:rPr>
      <w:sz w:val="16"/>
      <w:szCs w:val="16"/>
    </w:rPr>
  </w:style>
  <w:style w:type="character" w:customStyle="1" w:styleId="BodyText3Char">
    <w:name w:val="Body Text 3 Char"/>
    <w:basedOn w:val="DefaultParagraphFont"/>
    <w:link w:val="BodyText3"/>
    <w:rsid w:val="00407AF6"/>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407AF6"/>
    <w:pPr>
      <w:ind w:firstLine="720"/>
    </w:pPr>
    <w:rPr>
      <w:rFonts w:ascii="Yu C Helvetica" w:hAnsi="Yu C Helvetica"/>
      <w:szCs w:val="20"/>
      <w:lang w:val="en-US" w:eastAsia="en-US"/>
    </w:rPr>
  </w:style>
  <w:style w:type="character" w:customStyle="1" w:styleId="BodyTextIndent2Char">
    <w:name w:val="Body Text Indent 2 Char"/>
    <w:basedOn w:val="DefaultParagraphFont"/>
    <w:link w:val="BodyTextIndent2"/>
    <w:rsid w:val="00407AF6"/>
    <w:rPr>
      <w:rFonts w:ascii="Yu C Helvetica" w:eastAsia="Times New Roman" w:hAnsi="Yu C Helvetica" w:cs="Times New Roman"/>
      <w:sz w:val="24"/>
      <w:szCs w:val="20"/>
      <w:lang w:val="en-US"/>
    </w:rPr>
  </w:style>
  <w:style w:type="paragraph" w:customStyle="1" w:styleId="Protocol">
    <w:name w:val="Protocol"/>
    <w:basedOn w:val="Normal"/>
    <w:rsid w:val="00407AF6"/>
    <w:pPr>
      <w:keepLines/>
      <w:spacing w:before="960" w:line="288" w:lineRule="atLeast"/>
      <w:jc w:val="both"/>
    </w:pPr>
    <w:rPr>
      <w:rFonts w:ascii="Arial" w:hAnsi="Arial"/>
      <w:sz w:val="22"/>
      <w:szCs w:val="20"/>
      <w:lang w:val="en-US" w:eastAsia="en-US"/>
    </w:rPr>
  </w:style>
  <w:style w:type="table" w:styleId="TableGrid">
    <w:name w:val="Table Grid"/>
    <w:basedOn w:val="TableNormal"/>
    <w:rsid w:val="00407AF6"/>
    <w:pPr>
      <w:spacing w:after="0" w:line="270" w:lineRule="atLeast"/>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07AF6"/>
  </w:style>
  <w:style w:type="table" w:styleId="TableGrid2">
    <w:name w:val="Table Grid 2"/>
    <w:basedOn w:val="TableNormal"/>
    <w:rsid w:val="00407AF6"/>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407AF6"/>
    <w:rPr>
      <w:rFonts w:ascii="Tahoma" w:hAnsi="Tahoma" w:cs="Tahoma"/>
      <w:sz w:val="16"/>
      <w:szCs w:val="16"/>
    </w:rPr>
  </w:style>
  <w:style w:type="character" w:customStyle="1" w:styleId="BalloonTextChar">
    <w:name w:val="Balloon Text Char"/>
    <w:basedOn w:val="DefaultParagraphFont"/>
    <w:link w:val="BalloonText"/>
    <w:semiHidden/>
    <w:rsid w:val="00407AF6"/>
    <w:rPr>
      <w:rFonts w:ascii="Tahoma" w:eastAsia="Times New Roman" w:hAnsi="Tahoma" w:cs="Tahoma"/>
      <w:sz w:val="16"/>
      <w:szCs w:val="16"/>
      <w:lang w:val="sr-Latn-CS" w:eastAsia="sr-Latn-CS"/>
    </w:rPr>
  </w:style>
  <w:style w:type="paragraph" w:styleId="BodyText2">
    <w:name w:val="Body Text 2"/>
    <w:basedOn w:val="Normal"/>
    <w:link w:val="BodyText2Char"/>
    <w:rsid w:val="00407AF6"/>
    <w:rPr>
      <w:rFonts w:ascii="Arial" w:hAnsi="Arial" w:cs="Arial"/>
      <w:b/>
      <w:bCs/>
      <w:szCs w:val="20"/>
      <w:lang w:val="sr-Cyrl-CS" w:eastAsia="en-US"/>
    </w:rPr>
  </w:style>
  <w:style w:type="character" w:customStyle="1" w:styleId="BodyText2Char">
    <w:name w:val="Body Text 2 Char"/>
    <w:basedOn w:val="DefaultParagraphFont"/>
    <w:link w:val="BodyText2"/>
    <w:rsid w:val="00407AF6"/>
    <w:rPr>
      <w:rFonts w:ascii="Arial" w:eastAsia="Times New Roman" w:hAnsi="Arial" w:cs="Arial"/>
      <w:b/>
      <w:bCs/>
      <w:sz w:val="24"/>
      <w:szCs w:val="20"/>
      <w:lang w:val="sr-Cyrl-CS"/>
    </w:rPr>
  </w:style>
  <w:style w:type="paragraph" w:styleId="TOCHeading">
    <w:name w:val="TOC Heading"/>
    <w:basedOn w:val="Heading1"/>
    <w:next w:val="Normal"/>
    <w:uiPriority w:val="39"/>
    <w:qFormat/>
    <w:rsid w:val="00407AF6"/>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407AF6"/>
  </w:style>
  <w:style w:type="paragraph" w:styleId="TOC2">
    <w:name w:val="toc 2"/>
    <w:basedOn w:val="Normal"/>
    <w:next w:val="Normal"/>
    <w:autoRedefine/>
    <w:uiPriority w:val="39"/>
    <w:rsid w:val="00B51F2C"/>
    <w:pPr>
      <w:tabs>
        <w:tab w:val="right" w:leader="dot" w:pos="9214"/>
      </w:tabs>
      <w:ind w:left="284" w:right="192" w:hanging="284"/>
      <w:jc w:val="both"/>
    </w:pPr>
  </w:style>
  <w:style w:type="paragraph" w:customStyle="1" w:styleId="Standard">
    <w:name w:val="Standard"/>
    <w:rsid w:val="00407AF6"/>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407AF6"/>
    <w:pPr>
      <w:jc w:val="center"/>
    </w:pPr>
    <w:rPr>
      <w:rFonts w:ascii="Cir Helv" w:hAnsi="Cir Helv"/>
      <w:b/>
      <w:sz w:val="26"/>
      <w:szCs w:val="20"/>
      <w:lang w:val="x-none" w:eastAsia="x-none"/>
    </w:rPr>
  </w:style>
  <w:style w:type="character" w:customStyle="1" w:styleId="TitleChar">
    <w:name w:val="Title Char"/>
    <w:basedOn w:val="DefaultParagraphFont"/>
    <w:link w:val="Title"/>
    <w:rsid w:val="00407AF6"/>
    <w:rPr>
      <w:rFonts w:ascii="Cir Helv" w:eastAsia="Times New Roman" w:hAnsi="Cir Helv" w:cs="Times New Roman"/>
      <w:b/>
      <w:sz w:val="26"/>
      <w:szCs w:val="20"/>
      <w:lang w:val="x-none" w:eastAsia="x-none"/>
    </w:rPr>
  </w:style>
  <w:style w:type="paragraph" w:styleId="NormalWeb">
    <w:name w:val="Normal (Web)"/>
    <w:basedOn w:val="Normal"/>
    <w:unhideWhenUsed/>
    <w:rsid w:val="00407AF6"/>
    <w:pPr>
      <w:spacing w:before="100" w:beforeAutospacing="1" w:after="100" w:afterAutospacing="1"/>
    </w:pPr>
    <w:rPr>
      <w:lang w:val="en-US" w:eastAsia="en-US"/>
    </w:rPr>
  </w:style>
  <w:style w:type="paragraph" w:styleId="DocumentMap">
    <w:name w:val="Document Map"/>
    <w:basedOn w:val="Normal"/>
    <w:link w:val="DocumentMapChar"/>
    <w:semiHidden/>
    <w:rsid w:val="00407AF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7AF6"/>
    <w:rPr>
      <w:rFonts w:ascii="Tahoma" w:eastAsia="Times New Roman" w:hAnsi="Tahoma" w:cs="Tahoma"/>
      <w:sz w:val="20"/>
      <w:szCs w:val="20"/>
      <w:shd w:val="clear" w:color="auto" w:fill="000080"/>
      <w:lang w:val="sr-Latn-CS" w:eastAsia="sr-Latn-CS"/>
    </w:rPr>
  </w:style>
  <w:style w:type="paragraph" w:styleId="ListParagraph">
    <w:name w:val="List Paragraph"/>
    <w:basedOn w:val="Normal"/>
    <w:uiPriority w:val="34"/>
    <w:qFormat/>
    <w:rsid w:val="00407AF6"/>
    <w:pPr>
      <w:spacing w:after="200" w:line="276" w:lineRule="auto"/>
      <w:ind w:left="720"/>
      <w:contextualSpacing/>
    </w:pPr>
    <w:rPr>
      <w:rFonts w:ascii="Cambria" w:hAnsi="Cambria"/>
      <w:sz w:val="22"/>
      <w:szCs w:val="22"/>
      <w:lang w:val="en-US" w:eastAsia="en-US" w:bidi="en-US"/>
    </w:rPr>
  </w:style>
  <w:style w:type="paragraph" w:styleId="NoSpacing">
    <w:name w:val="No Spacing"/>
    <w:uiPriority w:val="1"/>
    <w:qFormat/>
    <w:rsid w:val="00407AF6"/>
    <w:pPr>
      <w:spacing w:after="0" w:line="240" w:lineRule="auto"/>
    </w:pPr>
    <w:rPr>
      <w:rFonts w:ascii="Calibri" w:eastAsia="Calibri" w:hAnsi="Calibri" w:cs="Times New Roman"/>
      <w:lang w:val="en-US"/>
    </w:rPr>
  </w:style>
  <w:style w:type="paragraph" w:customStyle="1" w:styleId="Default">
    <w:name w:val="Default"/>
    <w:rsid w:val="00407AF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numbering" w:customStyle="1" w:styleId="NoList1">
    <w:name w:val="No List1"/>
    <w:next w:val="NoList"/>
    <w:uiPriority w:val="99"/>
    <w:semiHidden/>
    <w:unhideWhenUsed/>
    <w:rsid w:val="00407AF6"/>
  </w:style>
  <w:style w:type="paragraph" w:customStyle="1" w:styleId="singl">
    <w:name w:val="singl"/>
    <w:basedOn w:val="Normal"/>
    <w:rsid w:val="00407AF6"/>
    <w:pPr>
      <w:spacing w:after="24"/>
    </w:pPr>
    <w:rPr>
      <w:rFonts w:ascii="Arial" w:hAnsi="Arial" w:cs="Arial"/>
      <w:sz w:val="22"/>
      <w:szCs w:val="22"/>
      <w:lang w:val="en-US" w:eastAsia="en-US"/>
    </w:rPr>
  </w:style>
  <w:style w:type="paragraph" w:customStyle="1" w:styleId="tabelamolovani">
    <w:name w:val="tabelamolovani"/>
    <w:basedOn w:val="Normal"/>
    <w:rsid w:val="00407A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lang w:val="en-US" w:eastAsia="en-US"/>
    </w:rPr>
  </w:style>
  <w:style w:type="paragraph" w:customStyle="1" w:styleId="normalred">
    <w:name w:val="normal_red"/>
    <w:basedOn w:val="Normal"/>
    <w:rsid w:val="00407AF6"/>
    <w:pPr>
      <w:spacing w:before="100" w:beforeAutospacing="1" w:after="100" w:afterAutospacing="1"/>
    </w:pPr>
    <w:rPr>
      <w:rFonts w:ascii="Arial" w:hAnsi="Arial" w:cs="Arial"/>
      <w:color w:val="FF0000"/>
      <w:sz w:val="22"/>
      <w:szCs w:val="22"/>
      <w:lang w:val="en-US" w:eastAsia="en-US"/>
    </w:rPr>
  </w:style>
  <w:style w:type="paragraph" w:customStyle="1" w:styleId="normalgreenback">
    <w:name w:val="normal_greenback"/>
    <w:basedOn w:val="Normal"/>
    <w:rsid w:val="00407AF6"/>
    <w:pPr>
      <w:shd w:val="clear" w:color="auto" w:fill="33FF33"/>
      <w:spacing w:before="100" w:beforeAutospacing="1" w:after="100" w:afterAutospacing="1"/>
    </w:pPr>
    <w:rPr>
      <w:rFonts w:ascii="Arial" w:hAnsi="Arial" w:cs="Arial"/>
      <w:sz w:val="22"/>
      <w:szCs w:val="22"/>
      <w:lang w:val="en-US" w:eastAsia="en-US"/>
    </w:rPr>
  </w:style>
  <w:style w:type="paragraph" w:customStyle="1" w:styleId="clan">
    <w:name w:val="clan"/>
    <w:basedOn w:val="Normal"/>
    <w:rsid w:val="00407AF6"/>
    <w:pPr>
      <w:spacing w:before="240" w:after="120"/>
      <w:jc w:val="center"/>
    </w:pPr>
    <w:rPr>
      <w:rFonts w:ascii="Arial" w:hAnsi="Arial" w:cs="Arial"/>
      <w:b/>
      <w:bCs/>
      <w:lang w:val="en-US" w:eastAsia="en-US"/>
    </w:rPr>
  </w:style>
  <w:style w:type="paragraph" w:customStyle="1" w:styleId="simboli">
    <w:name w:val="simboli"/>
    <w:basedOn w:val="Normal"/>
    <w:rsid w:val="00407AF6"/>
    <w:pPr>
      <w:spacing w:before="100" w:beforeAutospacing="1" w:after="100" w:afterAutospacing="1"/>
    </w:pPr>
    <w:rPr>
      <w:rFonts w:ascii="Symbol" w:hAnsi="Symbol"/>
      <w:sz w:val="22"/>
      <w:szCs w:val="22"/>
      <w:lang w:val="en-US" w:eastAsia="en-US"/>
    </w:rPr>
  </w:style>
  <w:style w:type="paragraph" w:customStyle="1" w:styleId="simboliindeks">
    <w:name w:val="simboliindeks"/>
    <w:basedOn w:val="Normal"/>
    <w:rsid w:val="00407AF6"/>
    <w:pPr>
      <w:spacing w:before="100" w:beforeAutospacing="1" w:after="100" w:afterAutospacing="1"/>
    </w:pPr>
    <w:rPr>
      <w:rFonts w:ascii="Symbol" w:hAnsi="Symbol"/>
      <w:vertAlign w:val="subscript"/>
      <w:lang w:val="en-US" w:eastAsia="en-US"/>
    </w:rPr>
  </w:style>
  <w:style w:type="paragraph" w:customStyle="1" w:styleId="Normal1">
    <w:name w:val="Normal1"/>
    <w:basedOn w:val="Normal"/>
    <w:rsid w:val="00407AF6"/>
    <w:pPr>
      <w:spacing w:before="100" w:beforeAutospacing="1" w:after="100" w:afterAutospacing="1"/>
    </w:pPr>
    <w:rPr>
      <w:rFonts w:ascii="Arial" w:hAnsi="Arial" w:cs="Arial"/>
      <w:sz w:val="22"/>
      <w:szCs w:val="22"/>
      <w:lang w:val="en-US" w:eastAsia="en-US"/>
    </w:rPr>
  </w:style>
  <w:style w:type="paragraph" w:customStyle="1" w:styleId="normaltd">
    <w:name w:val="normaltd"/>
    <w:basedOn w:val="Normal"/>
    <w:rsid w:val="00407AF6"/>
    <w:pPr>
      <w:spacing w:before="100" w:beforeAutospacing="1" w:after="100" w:afterAutospacing="1"/>
      <w:jc w:val="right"/>
    </w:pPr>
    <w:rPr>
      <w:rFonts w:ascii="Arial" w:hAnsi="Arial" w:cs="Arial"/>
      <w:sz w:val="22"/>
      <w:szCs w:val="22"/>
      <w:lang w:val="en-US" w:eastAsia="en-US"/>
    </w:rPr>
  </w:style>
  <w:style w:type="paragraph" w:customStyle="1" w:styleId="normaltdb">
    <w:name w:val="normaltdb"/>
    <w:basedOn w:val="Normal"/>
    <w:rsid w:val="00407AF6"/>
    <w:pPr>
      <w:spacing w:before="100" w:beforeAutospacing="1" w:after="100" w:afterAutospacing="1"/>
      <w:jc w:val="right"/>
    </w:pPr>
    <w:rPr>
      <w:rFonts w:ascii="Arial" w:hAnsi="Arial" w:cs="Arial"/>
      <w:b/>
      <w:bCs/>
      <w:sz w:val="22"/>
      <w:szCs w:val="22"/>
      <w:lang w:val="en-US" w:eastAsia="en-US"/>
    </w:rPr>
  </w:style>
  <w:style w:type="paragraph" w:customStyle="1" w:styleId="samostalni">
    <w:name w:val="samostalni"/>
    <w:basedOn w:val="Normal"/>
    <w:rsid w:val="00407AF6"/>
    <w:pPr>
      <w:spacing w:before="100" w:beforeAutospacing="1" w:after="100" w:afterAutospacing="1"/>
      <w:jc w:val="center"/>
    </w:pPr>
    <w:rPr>
      <w:rFonts w:ascii="Arial" w:hAnsi="Arial" w:cs="Arial"/>
      <w:b/>
      <w:bCs/>
      <w:i/>
      <w:iCs/>
      <w:lang w:val="en-US" w:eastAsia="en-US"/>
    </w:rPr>
  </w:style>
  <w:style w:type="paragraph" w:customStyle="1" w:styleId="samostalni1">
    <w:name w:val="samostalni1"/>
    <w:basedOn w:val="Normal"/>
    <w:rsid w:val="00407AF6"/>
    <w:pPr>
      <w:spacing w:before="100" w:beforeAutospacing="1" w:after="100" w:afterAutospacing="1"/>
      <w:jc w:val="center"/>
    </w:pPr>
    <w:rPr>
      <w:rFonts w:ascii="Arial" w:hAnsi="Arial" w:cs="Arial"/>
      <w:i/>
      <w:iCs/>
      <w:sz w:val="22"/>
      <w:szCs w:val="22"/>
      <w:lang w:val="en-US" w:eastAsia="en-US"/>
    </w:rPr>
  </w:style>
  <w:style w:type="paragraph" w:customStyle="1" w:styleId="tabelaobrazac">
    <w:name w:val="tabelaobrazac"/>
    <w:basedOn w:val="Normal"/>
    <w:rsid w:val="00407A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lang w:val="en-US" w:eastAsia="en-US"/>
    </w:rPr>
  </w:style>
  <w:style w:type="paragraph" w:customStyle="1" w:styleId="tabelanaslov">
    <w:name w:val="tabelanaslov"/>
    <w:basedOn w:val="Normal"/>
    <w:rsid w:val="00407A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lang w:val="en-US" w:eastAsia="en-US"/>
    </w:rPr>
  </w:style>
  <w:style w:type="paragraph" w:customStyle="1" w:styleId="tabelasm">
    <w:name w:val="tabela_sm"/>
    <w:basedOn w:val="Normal"/>
    <w:rsid w:val="00407A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lang w:val="en-US" w:eastAsia="en-US"/>
    </w:rPr>
  </w:style>
  <w:style w:type="paragraph" w:customStyle="1" w:styleId="tabelasp">
    <w:name w:val="tabela_sp"/>
    <w:basedOn w:val="Normal"/>
    <w:rsid w:val="00407A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lang w:val="en-US" w:eastAsia="en-US"/>
    </w:rPr>
  </w:style>
  <w:style w:type="paragraph" w:customStyle="1" w:styleId="tabelact">
    <w:name w:val="tabela_ct"/>
    <w:basedOn w:val="Normal"/>
    <w:rsid w:val="00407A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lang w:val="en-US" w:eastAsia="en-US"/>
    </w:rPr>
  </w:style>
  <w:style w:type="paragraph" w:customStyle="1" w:styleId="naslov1">
    <w:name w:val="naslov1"/>
    <w:basedOn w:val="Normal"/>
    <w:rsid w:val="00407AF6"/>
    <w:pPr>
      <w:spacing w:before="100" w:beforeAutospacing="1" w:after="100" w:afterAutospacing="1"/>
      <w:jc w:val="center"/>
    </w:pPr>
    <w:rPr>
      <w:rFonts w:ascii="Arial" w:hAnsi="Arial" w:cs="Arial"/>
      <w:b/>
      <w:bCs/>
      <w:lang w:val="en-US" w:eastAsia="en-US"/>
    </w:rPr>
  </w:style>
  <w:style w:type="paragraph" w:customStyle="1" w:styleId="naslov2">
    <w:name w:val="naslov2"/>
    <w:basedOn w:val="Normal"/>
    <w:rsid w:val="00407AF6"/>
    <w:pPr>
      <w:spacing w:before="100" w:beforeAutospacing="1" w:after="100" w:afterAutospacing="1"/>
      <w:jc w:val="center"/>
    </w:pPr>
    <w:rPr>
      <w:rFonts w:ascii="Arial" w:hAnsi="Arial" w:cs="Arial"/>
      <w:b/>
      <w:bCs/>
      <w:sz w:val="29"/>
      <w:szCs w:val="29"/>
      <w:lang w:val="en-US" w:eastAsia="en-US"/>
    </w:rPr>
  </w:style>
  <w:style w:type="paragraph" w:customStyle="1" w:styleId="naslov3">
    <w:name w:val="naslov3"/>
    <w:basedOn w:val="Normal"/>
    <w:rsid w:val="00407AF6"/>
    <w:pPr>
      <w:spacing w:before="100" w:beforeAutospacing="1" w:after="100" w:afterAutospacing="1"/>
      <w:jc w:val="center"/>
    </w:pPr>
    <w:rPr>
      <w:rFonts w:ascii="Arial" w:hAnsi="Arial" w:cs="Arial"/>
      <w:b/>
      <w:bCs/>
      <w:sz w:val="23"/>
      <w:szCs w:val="23"/>
      <w:lang w:val="en-US" w:eastAsia="en-US"/>
    </w:rPr>
  </w:style>
  <w:style w:type="paragraph" w:customStyle="1" w:styleId="normaluvuceni">
    <w:name w:val="normal_uvuceni"/>
    <w:basedOn w:val="Normal"/>
    <w:rsid w:val="00407AF6"/>
    <w:pPr>
      <w:spacing w:before="100" w:beforeAutospacing="1" w:after="100" w:afterAutospacing="1"/>
      <w:ind w:left="1134" w:hanging="142"/>
    </w:pPr>
    <w:rPr>
      <w:rFonts w:ascii="Arial" w:hAnsi="Arial" w:cs="Arial"/>
      <w:sz w:val="22"/>
      <w:szCs w:val="22"/>
      <w:lang w:val="en-US" w:eastAsia="en-US"/>
    </w:rPr>
  </w:style>
  <w:style w:type="paragraph" w:customStyle="1" w:styleId="normaluvuceni2">
    <w:name w:val="normal_uvuceni2"/>
    <w:basedOn w:val="Normal"/>
    <w:rsid w:val="00407AF6"/>
    <w:pPr>
      <w:spacing w:before="100" w:beforeAutospacing="1" w:after="100" w:afterAutospacing="1"/>
      <w:ind w:left="1701" w:hanging="227"/>
    </w:pPr>
    <w:rPr>
      <w:rFonts w:ascii="Arial" w:hAnsi="Arial" w:cs="Arial"/>
      <w:sz w:val="22"/>
      <w:szCs w:val="22"/>
      <w:lang w:val="en-US" w:eastAsia="en-US"/>
    </w:rPr>
  </w:style>
  <w:style w:type="paragraph" w:customStyle="1" w:styleId="normaluvuceni3">
    <w:name w:val="normal_uvuceni3"/>
    <w:basedOn w:val="Normal"/>
    <w:rsid w:val="00407AF6"/>
    <w:pPr>
      <w:spacing w:before="100" w:beforeAutospacing="1" w:after="100" w:afterAutospacing="1"/>
      <w:ind w:left="992"/>
    </w:pPr>
    <w:rPr>
      <w:rFonts w:ascii="Arial" w:hAnsi="Arial" w:cs="Arial"/>
      <w:sz w:val="22"/>
      <w:szCs w:val="22"/>
      <w:lang w:val="en-US" w:eastAsia="en-US"/>
    </w:rPr>
  </w:style>
  <w:style w:type="paragraph" w:customStyle="1" w:styleId="naslovpropisa1">
    <w:name w:val="naslovpropisa1"/>
    <w:basedOn w:val="Normal"/>
    <w:rsid w:val="00407AF6"/>
    <w:pPr>
      <w:spacing w:before="100" w:beforeAutospacing="1" w:after="100" w:afterAutospacing="1"/>
      <w:ind w:right="975"/>
      <w:jc w:val="center"/>
    </w:pPr>
    <w:rPr>
      <w:rFonts w:ascii="Arial" w:hAnsi="Arial" w:cs="Arial"/>
      <w:b/>
      <w:bCs/>
      <w:color w:val="FFE8BF"/>
      <w:sz w:val="36"/>
      <w:szCs w:val="36"/>
      <w:lang w:val="en-US" w:eastAsia="en-US"/>
    </w:rPr>
  </w:style>
  <w:style w:type="paragraph" w:customStyle="1" w:styleId="naslovpropisa1a">
    <w:name w:val="naslovpropisa1a"/>
    <w:basedOn w:val="Normal"/>
    <w:rsid w:val="00407AF6"/>
    <w:pPr>
      <w:spacing w:before="100" w:beforeAutospacing="1" w:after="100" w:afterAutospacing="1"/>
      <w:ind w:right="975"/>
      <w:jc w:val="center"/>
    </w:pPr>
    <w:rPr>
      <w:rFonts w:ascii="Arial" w:hAnsi="Arial" w:cs="Arial"/>
      <w:b/>
      <w:bCs/>
      <w:color w:val="FFFFFF"/>
      <w:sz w:val="34"/>
      <w:szCs w:val="34"/>
      <w:lang w:val="en-US" w:eastAsia="en-US"/>
    </w:rPr>
  </w:style>
  <w:style w:type="paragraph" w:customStyle="1" w:styleId="podnaslovpropisa">
    <w:name w:val="podnaslovpropisa"/>
    <w:basedOn w:val="Normal"/>
    <w:rsid w:val="00407AF6"/>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customStyle="1" w:styleId="naslov4">
    <w:name w:val="naslov4"/>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naslov5">
    <w:name w:val="naslov5"/>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normalbold">
    <w:name w:val="normalbold"/>
    <w:basedOn w:val="Normal"/>
    <w:rsid w:val="00407AF6"/>
    <w:pPr>
      <w:spacing w:before="100" w:beforeAutospacing="1" w:after="100" w:afterAutospacing="1"/>
    </w:pPr>
    <w:rPr>
      <w:rFonts w:ascii="Arial" w:hAnsi="Arial" w:cs="Arial"/>
      <w:b/>
      <w:bCs/>
      <w:sz w:val="22"/>
      <w:szCs w:val="22"/>
      <w:lang w:val="en-US" w:eastAsia="en-US"/>
    </w:rPr>
  </w:style>
  <w:style w:type="paragraph" w:customStyle="1" w:styleId="normalboldct">
    <w:name w:val="normalboldct"/>
    <w:basedOn w:val="Normal"/>
    <w:rsid w:val="00407AF6"/>
    <w:pPr>
      <w:spacing w:before="100" w:beforeAutospacing="1" w:after="100" w:afterAutospacing="1"/>
    </w:pPr>
    <w:rPr>
      <w:rFonts w:ascii="Arial" w:hAnsi="Arial" w:cs="Arial"/>
      <w:b/>
      <w:bCs/>
      <w:lang w:val="en-US" w:eastAsia="en-US"/>
    </w:rPr>
  </w:style>
  <w:style w:type="paragraph" w:customStyle="1" w:styleId="normalbolditalic">
    <w:name w:val="normalbolditalic"/>
    <w:basedOn w:val="Normal"/>
    <w:rsid w:val="00407AF6"/>
    <w:pPr>
      <w:spacing w:before="100" w:beforeAutospacing="1" w:after="100" w:afterAutospacing="1"/>
    </w:pPr>
    <w:rPr>
      <w:rFonts w:ascii="Arial" w:hAnsi="Arial" w:cs="Arial"/>
      <w:b/>
      <w:bCs/>
      <w:i/>
      <w:iCs/>
      <w:sz w:val="22"/>
      <w:szCs w:val="22"/>
      <w:lang w:val="en-US" w:eastAsia="en-US"/>
    </w:rPr>
  </w:style>
  <w:style w:type="paragraph" w:customStyle="1" w:styleId="normalboldcentar">
    <w:name w:val="normalboldcentar"/>
    <w:basedOn w:val="Normal"/>
    <w:rsid w:val="00407AF6"/>
    <w:pPr>
      <w:spacing w:before="100" w:beforeAutospacing="1" w:after="100" w:afterAutospacing="1"/>
      <w:jc w:val="center"/>
    </w:pPr>
    <w:rPr>
      <w:rFonts w:ascii="Arial" w:hAnsi="Arial" w:cs="Arial"/>
      <w:b/>
      <w:bCs/>
      <w:sz w:val="22"/>
      <w:szCs w:val="22"/>
      <w:lang w:val="en-US" w:eastAsia="en-US"/>
    </w:rPr>
  </w:style>
  <w:style w:type="paragraph" w:customStyle="1" w:styleId="stepen">
    <w:name w:val="stepen"/>
    <w:basedOn w:val="Normal"/>
    <w:rsid w:val="00407AF6"/>
    <w:pPr>
      <w:spacing w:before="100" w:beforeAutospacing="1" w:after="100" w:afterAutospacing="1"/>
    </w:pPr>
    <w:rPr>
      <w:sz w:val="15"/>
      <w:szCs w:val="15"/>
      <w:vertAlign w:val="superscript"/>
      <w:lang w:val="en-US" w:eastAsia="en-US"/>
    </w:rPr>
  </w:style>
  <w:style w:type="paragraph" w:customStyle="1" w:styleId="indeks">
    <w:name w:val="indeks"/>
    <w:basedOn w:val="Normal"/>
    <w:rsid w:val="00407AF6"/>
    <w:pPr>
      <w:spacing w:before="100" w:beforeAutospacing="1" w:after="100" w:afterAutospacing="1"/>
    </w:pPr>
    <w:rPr>
      <w:sz w:val="15"/>
      <w:szCs w:val="15"/>
      <w:vertAlign w:val="subscript"/>
      <w:lang w:val="en-US" w:eastAsia="en-US"/>
    </w:rPr>
  </w:style>
  <w:style w:type="paragraph" w:customStyle="1" w:styleId="tbezokvira">
    <w:name w:val="tbezokvira"/>
    <w:basedOn w:val="Normal"/>
    <w:rsid w:val="00407AF6"/>
    <w:pPr>
      <w:pBdr>
        <w:top w:val="single" w:sz="2" w:space="0" w:color="auto"/>
        <w:left w:val="single" w:sz="2" w:space="0" w:color="auto"/>
        <w:bottom w:val="single" w:sz="2" w:space="0" w:color="auto"/>
        <w:right w:val="single" w:sz="2" w:space="0" w:color="auto"/>
      </w:pBdr>
      <w:spacing w:before="100" w:beforeAutospacing="1" w:after="100" w:afterAutospacing="1"/>
    </w:pPr>
    <w:rPr>
      <w:lang w:val="en-US" w:eastAsia="en-US"/>
    </w:rPr>
  </w:style>
  <w:style w:type="paragraph" w:customStyle="1" w:styleId="naslovlevo">
    <w:name w:val="naslovlevo"/>
    <w:basedOn w:val="Normal"/>
    <w:rsid w:val="00407AF6"/>
    <w:pPr>
      <w:spacing w:before="100" w:beforeAutospacing="1" w:after="100" w:afterAutospacing="1"/>
    </w:pPr>
    <w:rPr>
      <w:rFonts w:ascii="Arial" w:hAnsi="Arial" w:cs="Arial"/>
      <w:b/>
      <w:bCs/>
      <w:sz w:val="26"/>
      <w:szCs w:val="26"/>
      <w:lang w:val="en-US" w:eastAsia="en-US"/>
    </w:rPr>
  </w:style>
  <w:style w:type="paragraph" w:customStyle="1" w:styleId="bulletedni">
    <w:name w:val="bulletedni"/>
    <w:basedOn w:val="Normal"/>
    <w:rsid w:val="00407AF6"/>
    <w:pPr>
      <w:spacing w:before="100" w:beforeAutospacing="1" w:after="100" w:afterAutospacing="1"/>
    </w:pPr>
    <w:rPr>
      <w:rFonts w:ascii="Arial" w:hAnsi="Arial" w:cs="Arial"/>
      <w:sz w:val="22"/>
      <w:szCs w:val="22"/>
      <w:lang w:val="en-US" w:eastAsia="en-US"/>
    </w:rPr>
  </w:style>
  <w:style w:type="paragraph" w:customStyle="1" w:styleId="normalpraksa">
    <w:name w:val="normalpraksa"/>
    <w:basedOn w:val="Normal"/>
    <w:rsid w:val="00407AF6"/>
    <w:pPr>
      <w:spacing w:before="100" w:beforeAutospacing="1" w:after="100" w:afterAutospacing="1"/>
    </w:pPr>
    <w:rPr>
      <w:rFonts w:ascii="Arial" w:hAnsi="Arial" w:cs="Arial"/>
      <w:i/>
      <w:iCs/>
      <w:sz w:val="22"/>
      <w:szCs w:val="22"/>
      <w:lang w:val="en-US" w:eastAsia="en-US"/>
    </w:rPr>
  </w:style>
  <w:style w:type="paragraph" w:customStyle="1" w:styleId="normalctzaglavlje">
    <w:name w:val="normalctzaglavlje"/>
    <w:basedOn w:val="Normal"/>
    <w:rsid w:val="00407AF6"/>
    <w:pPr>
      <w:spacing w:before="100" w:beforeAutospacing="1" w:after="100" w:afterAutospacing="1"/>
    </w:pPr>
    <w:rPr>
      <w:rFonts w:ascii="Arial" w:hAnsi="Arial" w:cs="Arial"/>
      <w:b/>
      <w:bCs/>
      <w:sz w:val="16"/>
      <w:szCs w:val="16"/>
      <w:lang w:val="en-US" w:eastAsia="en-US"/>
    </w:rPr>
  </w:style>
  <w:style w:type="paragraph" w:customStyle="1" w:styleId="windings">
    <w:name w:val="windings"/>
    <w:basedOn w:val="Normal"/>
    <w:rsid w:val="00407AF6"/>
    <w:pPr>
      <w:spacing w:before="100" w:beforeAutospacing="1" w:after="100" w:afterAutospacing="1"/>
    </w:pPr>
    <w:rPr>
      <w:rFonts w:ascii="Wingdings" w:hAnsi="Wingdings"/>
      <w:sz w:val="18"/>
      <w:szCs w:val="18"/>
      <w:lang w:val="en-US" w:eastAsia="en-US"/>
    </w:rPr>
  </w:style>
  <w:style w:type="paragraph" w:customStyle="1" w:styleId="webdings">
    <w:name w:val="webdings"/>
    <w:basedOn w:val="Normal"/>
    <w:rsid w:val="00407AF6"/>
    <w:pPr>
      <w:spacing w:before="100" w:beforeAutospacing="1" w:after="100" w:afterAutospacing="1"/>
    </w:pPr>
    <w:rPr>
      <w:rFonts w:ascii="Webdings" w:hAnsi="Webdings"/>
      <w:sz w:val="18"/>
      <w:szCs w:val="18"/>
      <w:lang w:val="en-US" w:eastAsia="en-US"/>
    </w:rPr>
  </w:style>
  <w:style w:type="paragraph" w:customStyle="1" w:styleId="normalct">
    <w:name w:val="normalct"/>
    <w:basedOn w:val="Normal"/>
    <w:rsid w:val="00407AF6"/>
    <w:pPr>
      <w:spacing w:before="100" w:beforeAutospacing="1" w:after="100" w:afterAutospacing="1"/>
    </w:pPr>
    <w:rPr>
      <w:rFonts w:ascii="Arial" w:hAnsi="Arial" w:cs="Arial"/>
      <w:sz w:val="16"/>
      <w:szCs w:val="16"/>
      <w:lang w:val="en-US" w:eastAsia="en-US"/>
    </w:rPr>
  </w:style>
  <w:style w:type="paragraph" w:customStyle="1" w:styleId="tabelamala">
    <w:name w:val="tabela_mala"/>
    <w:basedOn w:val="Normal"/>
    <w:rsid w:val="00407AF6"/>
    <w:pPr>
      <w:spacing w:before="100" w:beforeAutospacing="1" w:after="100" w:afterAutospacing="1"/>
    </w:pPr>
    <w:rPr>
      <w:lang w:val="en-US" w:eastAsia="en-US"/>
    </w:rPr>
  </w:style>
  <w:style w:type="paragraph" w:customStyle="1" w:styleId="izmenanaslov">
    <w:name w:val="izmena_naslov"/>
    <w:basedOn w:val="Normal"/>
    <w:rsid w:val="00407AF6"/>
    <w:pPr>
      <w:spacing w:before="100" w:beforeAutospacing="1" w:after="100" w:afterAutospacing="1"/>
      <w:jc w:val="center"/>
    </w:pPr>
    <w:rPr>
      <w:b/>
      <w:bCs/>
      <w:lang w:val="en-US" w:eastAsia="en-US"/>
    </w:rPr>
  </w:style>
  <w:style w:type="paragraph" w:customStyle="1" w:styleId="izmenapodnaslov">
    <w:name w:val="izmena_podnaslov"/>
    <w:basedOn w:val="Normal"/>
    <w:rsid w:val="00407AF6"/>
    <w:pPr>
      <w:spacing w:before="100" w:beforeAutospacing="1" w:after="100" w:afterAutospacing="1"/>
      <w:jc w:val="center"/>
    </w:pPr>
    <w:rPr>
      <w:lang w:val="en-US" w:eastAsia="en-US"/>
    </w:rPr>
  </w:style>
  <w:style w:type="paragraph" w:customStyle="1" w:styleId="izmenaclan">
    <w:name w:val="izmena_clan"/>
    <w:basedOn w:val="Normal"/>
    <w:rsid w:val="00407AF6"/>
    <w:pPr>
      <w:spacing w:before="100" w:beforeAutospacing="1" w:after="100" w:afterAutospacing="1"/>
      <w:jc w:val="center"/>
    </w:pPr>
    <w:rPr>
      <w:b/>
      <w:bCs/>
      <w:lang w:val="en-US" w:eastAsia="en-US"/>
    </w:rPr>
  </w:style>
  <w:style w:type="paragraph" w:customStyle="1" w:styleId="izmenatekst">
    <w:name w:val="izmena_tekst"/>
    <w:basedOn w:val="Normal"/>
    <w:rsid w:val="00407AF6"/>
    <w:pPr>
      <w:spacing w:before="100" w:beforeAutospacing="1" w:after="100" w:afterAutospacing="1"/>
    </w:pPr>
    <w:rPr>
      <w:lang w:val="en-US" w:eastAsia="en-US"/>
    </w:rPr>
  </w:style>
  <w:style w:type="paragraph" w:customStyle="1" w:styleId="normalcentar">
    <w:name w:val="normalcentar"/>
    <w:basedOn w:val="Normal"/>
    <w:rsid w:val="00407AF6"/>
    <w:pPr>
      <w:spacing w:before="100" w:beforeAutospacing="1" w:after="100" w:afterAutospacing="1"/>
      <w:jc w:val="center"/>
    </w:pPr>
    <w:rPr>
      <w:rFonts w:ascii="Arial" w:hAnsi="Arial" w:cs="Arial"/>
      <w:sz w:val="22"/>
      <w:szCs w:val="22"/>
      <w:lang w:val="en-US" w:eastAsia="en-US"/>
    </w:rPr>
  </w:style>
  <w:style w:type="paragraph" w:customStyle="1" w:styleId="normalcentaritalic">
    <w:name w:val="normalcentaritalic"/>
    <w:basedOn w:val="Normal"/>
    <w:rsid w:val="00407AF6"/>
    <w:pPr>
      <w:spacing w:before="100" w:beforeAutospacing="1" w:after="100" w:afterAutospacing="1"/>
      <w:jc w:val="center"/>
    </w:pPr>
    <w:rPr>
      <w:rFonts w:ascii="Arial" w:hAnsi="Arial" w:cs="Arial"/>
      <w:i/>
      <w:iCs/>
      <w:sz w:val="22"/>
      <w:szCs w:val="22"/>
      <w:lang w:val="en-US" w:eastAsia="en-US"/>
    </w:rPr>
  </w:style>
  <w:style w:type="paragraph" w:customStyle="1" w:styleId="normalitalic">
    <w:name w:val="normalitalic"/>
    <w:basedOn w:val="Normal"/>
    <w:rsid w:val="00407AF6"/>
    <w:pPr>
      <w:spacing w:before="100" w:beforeAutospacing="1" w:after="100" w:afterAutospacing="1"/>
    </w:pPr>
    <w:rPr>
      <w:rFonts w:ascii="Arial" w:hAnsi="Arial" w:cs="Arial"/>
      <w:i/>
      <w:iCs/>
      <w:sz w:val="22"/>
      <w:szCs w:val="22"/>
      <w:lang w:val="en-US" w:eastAsia="en-US"/>
    </w:rPr>
  </w:style>
  <w:style w:type="paragraph" w:customStyle="1" w:styleId="tsaokvirom">
    <w:name w:val="tsaokvirom"/>
    <w:basedOn w:val="Normal"/>
    <w:rsid w:val="00407AF6"/>
    <w:pPr>
      <w:pBdr>
        <w:top w:val="inset" w:sz="6" w:space="0" w:color="000000"/>
        <w:left w:val="inset" w:sz="6" w:space="0" w:color="000000"/>
        <w:bottom w:val="inset" w:sz="6" w:space="0" w:color="000000"/>
        <w:right w:val="inset" w:sz="6" w:space="0" w:color="000000"/>
      </w:pBdr>
      <w:spacing w:before="100" w:beforeAutospacing="1" w:after="100" w:afterAutospacing="1"/>
    </w:pPr>
    <w:rPr>
      <w:lang w:val="en-US" w:eastAsia="en-US"/>
    </w:rPr>
  </w:style>
  <w:style w:type="paragraph" w:customStyle="1" w:styleId="tokvirdole">
    <w:name w:val="t_okvirdole"/>
    <w:basedOn w:val="Normal"/>
    <w:rsid w:val="00407AF6"/>
    <w:pPr>
      <w:pBdr>
        <w:top w:val="single" w:sz="2"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gore">
    <w:name w:val="t_okvirgore"/>
    <w:basedOn w:val="Normal"/>
    <w:rsid w:val="00407AF6"/>
    <w:pPr>
      <w:pBdr>
        <w:top w:val="single" w:sz="6" w:space="0" w:color="000000"/>
        <w:left w:val="single" w:sz="2"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goredole">
    <w:name w:val="t_okvirgoredole"/>
    <w:basedOn w:val="Normal"/>
    <w:rsid w:val="00407AF6"/>
    <w:pPr>
      <w:pBdr>
        <w:top w:val="single" w:sz="6" w:space="0" w:color="000000"/>
        <w:left w:val="single" w:sz="2"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levo">
    <w:name w:val="t_okvirlevo"/>
    <w:basedOn w:val="Normal"/>
    <w:rsid w:val="00407AF6"/>
    <w:pPr>
      <w:pBdr>
        <w:top w:val="single" w:sz="2"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
    <w:name w:val="t_okvirdesno"/>
    <w:basedOn w:val="Normal"/>
    <w:rsid w:val="00407AF6"/>
    <w:pPr>
      <w:pBdr>
        <w:top w:val="single" w:sz="2"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
    <w:name w:val="t_okvirlevodesno"/>
    <w:basedOn w:val="Normal"/>
    <w:rsid w:val="00407AF6"/>
    <w:pPr>
      <w:pBdr>
        <w:top w:val="single" w:sz="2"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gore">
    <w:name w:val="t_okvirlevodesnogore"/>
    <w:basedOn w:val="Normal"/>
    <w:rsid w:val="00407AF6"/>
    <w:pPr>
      <w:pBdr>
        <w:top w:val="single" w:sz="6" w:space="0" w:color="000000"/>
        <w:left w:val="single" w:sz="6"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levodesnodole">
    <w:name w:val="t_okvirlevodesnodole"/>
    <w:basedOn w:val="Normal"/>
    <w:rsid w:val="00407AF6"/>
    <w:pPr>
      <w:pBdr>
        <w:top w:val="single" w:sz="2" w:space="0" w:color="000000"/>
        <w:left w:val="single" w:sz="6"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dole">
    <w:name w:val="t_okvirlevodole"/>
    <w:basedOn w:val="Normal"/>
    <w:rsid w:val="00407AF6"/>
    <w:pPr>
      <w:pBdr>
        <w:top w:val="single" w:sz="2"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tokvirdesnodole">
    <w:name w:val="t_okvirdesnodole"/>
    <w:basedOn w:val="Normal"/>
    <w:rsid w:val="00407AF6"/>
    <w:pPr>
      <w:pBdr>
        <w:top w:val="single" w:sz="2"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levogore">
    <w:name w:val="t_okvirlevogore"/>
    <w:basedOn w:val="Normal"/>
    <w:rsid w:val="00407AF6"/>
    <w:pPr>
      <w:pBdr>
        <w:top w:val="single" w:sz="6" w:space="0" w:color="000000"/>
        <w:left w:val="single" w:sz="6" w:space="0" w:color="000000"/>
        <w:bottom w:val="single" w:sz="2" w:space="0" w:color="000000"/>
        <w:right w:val="single" w:sz="2" w:space="0" w:color="000000"/>
      </w:pBdr>
      <w:spacing w:before="100" w:beforeAutospacing="1" w:after="100" w:afterAutospacing="1"/>
    </w:pPr>
    <w:rPr>
      <w:lang w:val="en-US" w:eastAsia="en-US"/>
    </w:rPr>
  </w:style>
  <w:style w:type="paragraph" w:customStyle="1" w:styleId="tokvirdesnogore">
    <w:name w:val="t_okvirdesnogore"/>
    <w:basedOn w:val="Normal"/>
    <w:rsid w:val="00407AF6"/>
    <w:pPr>
      <w:pBdr>
        <w:top w:val="single" w:sz="6" w:space="0" w:color="000000"/>
        <w:left w:val="single" w:sz="2" w:space="0" w:color="000000"/>
        <w:bottom w:val="single" w:sz="2" w:space="0" w:color="000000"/>
        <w:right w:val="single" w:sz="6" w:space="0" w:color="000000"/>
      </w:pBdr>
      <w:spacing w:before="100" w:beforeAutospacing="1" w:after="100" w:afterAutospacing="1"/>
    </w:pPr>
    <w:rPr>
      <w:lang w:val="en-US" w:eastAsia="en-US"/>
    </w:rPr>
  </w:style>
  <w:style w:type="paragraph" w:customStyle="1" w:styleId="tokvirgoredoledesno">
    <w:name w:val="t_okvirgoredoledesno"/>
    <w:basedOn w:val="Normal"/>
    <w:rsid w:val="00407AF6"/>
    <w:pPr>
      <w:pBdr>
        <w:top w:val="single" w:sz="6" w:space="0" w:color="000000"/>
        <w:left w:val="single" w:sz="2" w:space="0" w:color="000000"/>
        <w:bottom w:val="single" w:sz="6" w:space="0" w:color="000000"/>
        <w:right w:val="single" w:sz="6" w:space="0" w:color="000000"/>
      </w:pBdr>
      <w:spacing w:before="100" w:beforeAutospacing="1" w:after="100" w:afterAutospacing="1"/>
    </w:pPr>
    <w:rPr>
      <w:lang w:val="en-US" w:eastAsia="en-US"/>
    </w:rPr>
  </w:style>
  <w:style w:type="paragraph" w:customStyle="1" w:styleId="tokvirgoredolelevo">
    <w:name w:val="t_okvirgoredolelevo"/>
    <w:basedOn w:val="Normal"/>
    <w:rsid w:val="00407AF6"/>
    <w:pPr>
      <w:pBdr>
        <w:top w:val="single" w:sz="6" w:space="0" w:color="000000"/>
        <w:left w:val="single" w:sz="6" w:space="0" w:color="000000"/>
        <w:bottom w:val="single" w:sz="6" w:space="0" w:color="000000"/>
        <w:right w:val="single" w:sz="2" w:space="0" w:color="000000"/>
      </w:pBdr>
      <w:spacing w:before="100" w:beforeAutospacing="1" w:after="100" w:afterAutospacing="1"/>
    </w:pPr>
    <w:rPr>
      <w:lang w:val="en-US" w:eastAsia="en-US"/>
    </w:rPr>
  </w:style>
  <w:style w:type="paragraph" w:customStyle="1" w:styleId="normalprored">
    <w:name w:val="normalprored"/>
    <w:basedOn w:val="Normal"/>
    <w:rsid w:val="00407AF6"/>
    <w:rPr>
      <w:rFonts w:ascii="Arial" w:hAnsi="Arial" w:cs="Arial"/>
      <w:sz w:val="26"/>
      <w:szCs w:val="26"/>
      <w:lang w:val="en-US" w:eastAsia="en-US"/>
    </w:rPr>
  </w:style>
  <w:style w:type="paragraph" w:customStyle="1" w:styleId="wyq010---deo">
    <w:name w:val="wyq010---deo"/>
    <w:basedOn w:val="Normal"/>
    <w:rsid w:val="00407AF6"/>
    <w:pPr>
      <w:jc w:val="center"/>
    </w:pPr>
    <w:rPr>
      <w:rFonts w:ascii="Arial" w:hAnsi="Arial" w:cs="Arial"/>
      <w:b/>
      <w:bCs/>
      <w:sz w:val="36"/>
      <w:szCs w:val="36"/>
      <w:lang w:val="en-US" w:eastAsia="en-US"/>
    </w:rPr>
  </w:style>
  <w:style w:type="paragraph" w:customStyle="1" w:styleId="wyq020---poddeo">
    <w:name w:val="wyq020---poddeo"/>
    <w:basedOn w:val="Normal"/>
    <w:rsid w:val="00407AF6"/>
    <w:pPr>
      <w:jc w:val="center"/>
    </w:pPr>
    <w:rPr>
      <w:rFonts w:ascii="Arial" w:hAnsi="Arial" w:cs="Arial"/>
      <w:sz w:val="36"/>
      <w:szCs w:val="36"/>
      <w:lang w:val="en-US" w:eastAsia="en-US"/>
    </w:rPr>
  </w:style>
  <w:style w:type="paragraph" w:customStyle="1" w:styleId="wyq030---glava">
    <w:name w:val="wyq030---glava"/>
    <w:basedOn w:val="Normal"/>
    <w:rsid w:val="00407AF6"/>
    <w:pPr>
      <w:jc w:val="center"/>
    </w:pPr>
    <w:rPr>
      <w:rFonts w:ascii="Arial" w:hAnsi="Arial" w:cs="Arial"/>
      <w:b/>
      <w:bCs/>
      <w:sz w:val="34"/>
      <w:szCs w:val="34"/>
      <w:lang w:val="en-US" w:eastAsia="en-US"/>
    </w:rPr>
  </w:style>
  <w:style w:type="paragraph" w:customStyle="1" w:styleId="wyq040---podglava-kurziv-bold">
    <w:name w:val="wyq040---podglava-kurziv-bold"/>
    <w:basedOn w:val="Normal"/>
    <w:rsid w:val="00407AF6"/>
    <w:pPr>
      <w:jc w:val="center"/>
    </w:pPr>
    <w:rPr>
      <w:rFonts w:ascii="Arial" w:hAnsi="Arial" w:cs="Arial"/>
      <w:b/>
      <w:bCs/>
      <w:i/>
      <w:iCs/>
      <w:sz w:val="34"/>
      <w:szCs w:val="34"/>
      <w:lang w:val="en-US" w:eastAsia="en-US"/>
    </w:rPr>
  </w:style>
  <w:style w:type="paragraph" w:customStyle="1" w:styleId="wyq045---podglava-kurziv">
    <w:name w:val="wyq045---podglava-kurziv"/>
    <w:basedOn w:val="Normal"/>
    <w:rsid w:val="00407AF6"/>
    <w:pPr>
      <w:jc w:val="center"/>
    </w:pPr>
    <w:rPr>
      <w:rFonts w:ascii="Arial" w:hAnsi="Arial" w:cs="Arial"/>
      <w:i/>
      <w:iCs/>
      <w:sz w:val="34"/>
      <w:szCs w:val="34"/>
      <w:lang w:val="en-US" w:eastAsia="en-US"/>
    </w:rPr>
  </w:style>
  <w:style w:type="paragraph" w:customStyle="1" w:styleId="wyq050---odeljak">
    <w:name w:val="wyq050---odeljak"/>
    <w:basedOn w:val="Normal"/>
    <w:rsid w:val="00407AF6"/>
    <w:pPr>
      <w:jc w:val="center"/>
    </w:pPr>
    <w:rPr>
      <w:rFonts w:ascii="Arial" w:hAnsi="Arial" w:cs="Arial"/>
      <w:b/>
      <w:bCs/>
      <w:sz w:val="31"/>
      <w:szCs w:val="31"/>
      <w:lang w:val="en-US" w:eastAsia="en-US"/>
    </w:rPr>
  </w:style>
  <w:style w:type="paragraph" w:customStyle="1" w:styleId="wyq060---pododeljak">
    <w:name w:val="wyq060---pododeljak"/>
    <w:basedOn w:val="Normal"/>
    <w:rsid w:val="00407AF6"/>
    <w:pPr>
      <w:jc w:val="center"/>
    </w:pPr>
    <w:rPr>
      <w:rFonts w:ascii="Arial" w:hAnsi="Arial" w:cs="Arial"/>
      <w:sz w:val="31"/>
      <w:szCs w:val="31"/>
      <w:lang w:val="en-US" w:eastAsia="en-US"/>
    </w:rPr>
  </w:style>
  <w:style w:type="paragraph" w:customStyle="1" w:styleId="wyq070---podpododeljak-kurziv">
    <w:name w:val="wyq070---podpododeljak-kurziv"/>
    <w:basedOn w:val="Normal"/>
    <w:rsid w:val="00407AF6"/>
    <w:pPr>
      <w:jc w:val="center"/>
    </w:pPr>
    <w:rPr>
      <w:rFonts w:ascii="Arial" w:hAnsi="Arial" w:cs="Arial"/>
      <w:i/>
      <w:iCs/>
      <w:sz w:val="30"/>
      <w:szCs w:val="30"/>
      <w:lang w:val="en-US" w:eastAsia="en-US"/>
    </w:rPr>
  </w:style>
  <w:style w:type="paragraph" w:customStyle="1" w:styleId="wyq080---odsek">
    <w:name w:val="wyq080---odsek"/>
    <w:basedOn w:val="Normal"/>
    <w:rsid w:val="00407AF6"/>
    <w:pPr>
      <w:jc w:val="center"/>
    </w:pPr>
    <w:rPr>
      <w:rFonts w:ascii="Arial" w:hAnsi="Arial" w:cs="Arial"/>
      <w:b/>
      <w:bCs/>
      <w:sz w:val="29"/>
      <w:szCs w:val="29"/>
      <w:lang w:val="en-US" w:eastAsia="en-US"/>
    </w:rPr>
  </w:style>
  <w:style w:type="paragraph" w:customStyle="1" w:styleId="wyq090---pododsek">
    <w:name w:val="wyq090---pododsek"/>
    <w:basedOn w:val="Normal"/>
    <w:rsid w:val="00407AF6"/>
    <w:pPr>
      <w:jc w:val="center"/>
    </w:pPr>
    <w:rPr>
      <w:rFonts w:ascii="Arial" w:hAnsi="Arial" w:cs="Arial"/>
      <w:sz w:val="28"/>
      <w:szCs w:val="28"/>
      <w:lang w:val="en-US" w:eastAsia="en-US"/>
    </w:rPr>
  </w:style>
  <w:style w:type="paragraph" w:customStyle="1" w:styleId="wyq100---naslov-grupe-clanova-kurziv">
    <w:name w:val="wyq100---naslov-grupe-clanova-kurziv"/>
    <w:basedOn w:val="Normal"/>
    <w:rsid w:val="00407AF6"/>
    <w:pPr>
      <w:spacing w:before="240" w:after="240"/>
      <w:jc w:val="center"/>
    </w:pPr>
    <w:rPr>
      <w:rFonts w:ascii="Arial" w:hAnsi="Arial" w:cs="Arial"/>
      <w:b/>
      <w:bCs/>
      <w:i/>
      <w:iCs/>
      <w:lang w:val="en-US" w:eastAsia="en-US"/>
    </w:rPr>
  </w:style>
  <w:style w:type="paragraph" w:customStyle="1" w:styleId="wyq110---naslov-clana">
    <w:name w:val="wyq110---naslov-clana"/>
    <w:basedOn w:val="Normal"/>
    <w:rsid w:val="00407AF6"/>
    <w:pPr>
      <w:spacing w:before="240" w:after="240"/>
      <w:jc w:val="center"/>
    </w:pPr>
    <w:rPr>
      <w:rFonts w:ascii="Arial" w:hAnsi="Arial" w:cs="Arial"/>
      <w:b/>
      <w:bCs/>
      <w:lang w:val="en-US" w:eastAsia="en-US"/>
    </w:rPr>
  </w:style>
  <w:style w:type="paragraph" w:customStyle="1" w:styleId="wyq120---podnaslov-clana">
    <w:name w:val="wyq120---podnaslov-clana"/>
    <w:basedOn w:val="Normal"/>
    <w:rsid w:val="00407AF6"/>
    <w:pPr>
      <w:spacing w:before="240" w:after="240"/>
      <w:jc w:val="center"/>
    </w:pPr>
    <w:rPr>
      <w:rFonts w:ascii="Arial" w:hAnsi="Arial" w:cs="Arial"/>
      <w:i/>
      <w:iCs/>
      <w:lang w:val="en-US" w:eastAsia="en-US"/>
    </w:rPr>
  </w:style>
  <w:style w:type="paragraph" w:customStyle="1" w:styleId="010---deo">
    <w:name w:val="010---deo"/>
    <w:basedOn w:val="Normal"/>
    <w:rsid w:val="00407AF6"/>
    <w:pPr>
      <w:jc w:val="center"/>
    </w:pPr>
    <w:rPr>
      <w:rFonts w:ascii="Arial" w:hAnsi="Arial" w:cs="Arial"/>
      <w:b/>
      <w:bCs/>
      <w:sz w:val="36"/>
      <w:szCs w:val="36"/>
      <w:lang w:val="en-US" w:eastAsia="en-US"/>
    </w:rPr>
  </w:style>
  <w:style w:type="paragraph" w:customStyle="1" w:styleId="020---poddeo">
    <w:name w:val="020---poddeo"/>
    <w:basedOn w:val="Normal"/>
    <w:rsid w:val="00407AF6"/>
    <w:pPr>
      <w:jc w:val="center"/>
    </w:pPr>
    <w:rPr>
      <w:rFonts w:ascii="Arial" w:hAnsi="Arial" w:cs="Arial"/>
      <w:sz w:val="36"/>
      <w:szCs w:val="36"/>
      <w:lang w:val="en-US" w:eastAsia="en-US"/>
    </w:rPr>
  </w:style>
  <w:style w:type="paragraph" w:customStyle="1" w:styleId="030---glava">
    <w:name w:val="030---glava"/>
    <w:basedOn w:val="Normal"/>
    <w:rsid w:val="00407AF6"/>
    <w:pPr>
      <w:jc w:val="center"/>
    </w:pPr>
    <w:rPr>
      <w:rFonts w:ascii="Arial" w:hAnsi="Arial" w:cs="Arial"/>
      <w:b/>
      <w:bCs/>
      <w:sz w:val="34"/>
      <w:szCs w:val="34"/>
      <w:lang w:val="en-US" w:eastAsia="en-US"/>
    </w:rPr>
  </w:style>
  <w:style w:type="paragraph" w:customStyle="1" w:styleId="040---podglava-kurziv-bold">
    <w:name w:val="040---podglava-kurziv-bold"/>
    <w:basedOn w:val="Normal"/>
    <w:rsid w:val="00407AF6"/>
    <w:pPr>
      <w:jc w:val="center"/>
    </w:pPr>
    <w:rPr>
      <w:rFonts w:ascii="Arial" w:hAnsi="Arial" w:cs="Arial"/>
      <w:b/>
      <w:bCs/>
      <w:i/>
      <w:iCs/>
      <w:sz w:val="34"/>
      <w:szCs w:val="34"/>
      <w:lang w:val="en-US" w:eastAsia="en-US"/>
    </w:rPr>
  </w:style>
  <w:style w:type="paragraph" w:customStyle="1" w:styleId="045---podglava-kurziv">
    <w:name w:val="045---podglava-kurziv"/>
    <w:basedOn w:val="Normal"/>
    <w:rsid w:val="00407AF6"/>
    <w:pPr>
      <w:jc w:val="center"/>
    </w:pPr>
    <w:rPr>
      <w:rFonts w:ascii="Arial" w:hAnsi="Arial" w:cs="Arial"/>
      <w:i/>
      <w:iCs/>
      <w:sz w:val="34"/>
      <w:szCs w:val="34"/>
      <w:lang w:val="en-US" w:eastAsia="en-US"/>
    </w:rPr>
  </w:style>
  <w:style w:type="paragraph" w:customStyle="1" w:styleId="050---odeljak">
    <w:name w:val="050---odeljak"/>
    <w:basedOn w:val="Normal"/>
    <w:rsid w:val="00407AF6"/>
    <w:pPr>
      <w:jc w:val="center"/>
    </w:pPr>
    <w:rPr>
      <w:rFonts w:ascii="Arial" w:hAnsi="Arial" w:cs="Arial"/>
      <w:b/>
      <w:bCs/>
      <w:sz w:val="31"/>
      <w:szCs w:val="31"/>
      <w:lang w:val="en-US" w:eastAsia="en-US"/>
    </w:rPr>
  </w:style>
  <w:style w:type="paragraph" w:customStyle="1" w:styleId="060---pododeljak">
    <w:name w:val="060---pododeljak"/>
    <w:basedOn w:val="Normal"/>
    <w:rsid w:val="00407AF6"/>
    <w:pPr>
      <w:jc w:val="center"/>
    </w:pPr>
    <w:rPr>
      <w:rFonts w:ascii="Arial" w:hAnsi="Arial" w:cs="Arial"/>
      <w:sz w:val="31"/>
      <w:szCs w:val="31"/>
      <w:lang w:val="en-US" w:eastAsia="en-US"/>
    </w:rPr>
  </w:style>
  <w:style w:type="paragraph" w:customStyle="1" w:styleId="070---podpododeljak-kurziv">
    <w:name w:val="070---podpododeljak-kurziv"/>
    <w:basedOn w:val="Normal"/>
    <w:rsid w:val="00407AF6"/>
    <w:pPr>
      <w:jc w:val="center"/>
    </w:pPr>
    <w:rPr>
      <w:rFonts w:ascii="Arial" w:hAnsi="Arial" w:cs="Arial"/>
      <w:i/>
      <w:iCs/>
      <w:sz w:val="30"/>
      <w:szCs w:val="30"/>
      <w:lang w:val="en-US" w:eastAsia="en-US"/>
    </w:rPr>
  </w:style>
  <w:style w:type="paragraph" w:customStyle="1" w:styleId="080---odsek">
    <w:name w:val="080---odsek"/>
    <w:basedOn w:val="Normal"/>
    <w:rsid w:val="00407AF6"/>
    <w:pPr>
      <w:jc w:val="center"/>
    </w:pPr>
    <w:rPr>
      <w:rFonts w:ascii="Arial" w:hAnsi="Arial" w:cs="Arial"/>
      <w:b/>
      <w:bCs/>
      <w:sz w:val="29"/>
      <w:szCs w:val="29"/>
      <w:lang w:val="en-US" w:eastAsia="en-US"/>
    </w:rPr>
  </w:style>
  <w:style w:type="paragraph" w:customStyle="1" w:styleId="090---pododsek">
    <w:name w:val="090---pododsek"/>
    <w:basedOn w:val="Normal"/>
    <w:rsid w:val="00407AF6"/>
    <w:pPr>
      <w:jc w:val="center"/>
    </w:pPr>
    <w:rPr>
      <w:rFonts w:ascii="Arial" w:hAnsi="Arial" w:cs="Arial"/>
      <w:sz w:val="28"/>
      <w:szCs w:val="28"/>
      <w:lang w:val="en-US" w:eastAsia="en-US"/>
    </w:rPr>
  </w:style>
  <w:style w:type="paragraph" w:customStyle="1" w:styleId="100---naslov-grupe-clanova-kurziv">
    <w:name w:val="100---naslov-grupe-clanova-kurziv"/>
    <w:basedOn w:val="Normal"/>
    <w:rsid w:val="00407AF6"/>
    <w:pPr>
      <w:spacing w:before="240" w:after="240"/>
      <w:jc w:val="center"/>
    </w:pPr>
    <w:rPr>
      <w:rFonts w:ascii="Arial" w:hAnsi="Arial" w:cs="Arial"/>
      <w:b/>
      <w:bCs/>
      <w:i/>
      <w:iCs/>
      <w:lang w:val="en-US" w:eastAsia="en-US"/>
    </w:rPr>
  </w:style>
  <w:style w:type="paragraph" w:customStyle="1" w:styleId="110---naslov-clana">
    <w:name w:val="110---naslov-clana"/>
    <w:basedOn w:val="Normal"/>
    <w:rsid w:val="00407AF6"/>
    <w:pPr>
      <w:spacing w:before="240" w:after="240"/>
      <w:jc w:val="center"/>
    </w:pPr>
    <w:rPr>
      <w:rFonts w:ascii="Arial" w:hAnsi="Arial" w:cs="Arial"/>
      <w:b/>
      <w:bCs/>
      <w:lang w:val="en-US" w:eastAsia="en-US"/>
    </w:rPr>
  </w:style>
  <w:style w:type="paragraph" w:customStyle="1" w:styleId="120---podnaslov-clana">
    <w:name w:val="120---podnaslov-clana"/>
    <w:basedOn w:val="Normal"/>
    <w:rsid w:val="00407AF6"/>
    <w:pPr>
      <w:spacing w:before="240" w:after="240"/>
      <w:jc w:val="center"/>
    </w:pPr>
    <w:rPr>
      <w:rFonts w:ascii="Arial" w:hAnsi="Arial" w:cs="Arial"/>
      <w:i/>
      <w:iCs/>
      <w:lang w:val="en-US" w:eastAsia="en-US"/>
    </w:rPr>
  </w:style>
  <w:style w:type="paragraph" w:customStyle="1" w:styleId="uvuceni">
    <w:name w:val="uvuceni"/>
    <w:basedOn w:val="Normal"/>
    <w:rsid w:val="00407AF6"/>
    <w:pPr>
      <w:spacing w:after="24"/>
      <w:ind w:left="720" w:hanging="288"/>
    </w:pPr>
    <w:rPr>
      <w:rFonts w:ascii="Arial" w:hAnsi="Arial" w:cs="Arial"/>
      <w:sz w:val="22"/>
      <w:szCs w:val="22"/>
      <w:lang w:val="en-US" w:eastAsia="en-US"/>
    </w:rPr>
  </w:style>
  <w:style w:type="paragraph" w:customStyle="1" w:styleId="uvuceni2">
    <w:name w:val="uvuceni2"/>
    <w:basedOn w:val="Normal"/>
    <w:rsid w:val="00407AF6"/>
    <w:pPr>
      <w:spacing w:after="24"/>
      <w:ind w:left="720" w:hanging="408"/>
    </w:pPr>
    <w:rPr>
      <w:rFonts w:ascii="Arial" w:hAnsi="Arial" w:cs="Arial"/>
      <w:sz w:val="22"/>
      <w:szCs w:val="22"/>
      <w:lang w:val="en-US" w:eastAsia="en-US"/>
    </w:rPr>
  </w:style>
  <w:style w:type="paragraph" w:customStyle="1" w:styleId="tabelaepress">
    <w:name w:val="tabela_epress"/>
    <w:basedOn w:val="Normal"/>
    <w:rsid w:val="00407A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lang w:val="en-US" w:eastAsia="en-US"/>
    </w:rPr>
  </w:style>
  <w:style w:type="paragraph" w:customStyle="1" w:styleId="izmred">
    <w:name w:val="izm_red"/>
    <w:basedOn w:val="Normal"/>
    <w:rsid w:val="00407AF6"/>
    <w:pPr>
      <w:spacing w:before="100" w:beforeAutospacing="1" w:after="100" w:afterAutospacing="1"/>
    </w:pPr>
    <w:rPr>
      <w:color w:val="FF0000"/>
      <w:lang w:val="en-US" w:eastAsia="en-US"/>
    </w:rPr>
  </w:style>
  <w:style w:type="paragraph" w:customStyle="1" w:styleId="izmgreen">
    <w:name w:val="izm_green"/>
    <w:basedOn w:val="Normal"/>
    <w:rsid w:val="00407AF6"/>
    <w:pPr>
      <w:spacing w:before="100" w:beforeAutospacing="1" w:after="100" w:afterAutospacing="1"/>
    </w:pPr>
    <w:rPr>
      <w:color w:val="00CC33"/>
      <w:lang w:val="en-US" w:eastAsia="en-US"/>
    </w:rPr>
  </w:style>
  <w:style w:type="paragraph" w:customStyle="1" w:styleId="izmgreenback">
    <w:name w:val="izm_greenback"/>
    <w:basedOn w:val="Normal"/>
    <w:rsid w:val="00407AF6"/>
    <w:pPr>
      <w:shd w:val="clear" w:color="auto" w:fill="33FF33"/>
      <w:spacing w:before="100" w:beforeAutospacing="1" w:after="100" w:afterAutospacing="1"/>
    </w:pPr>
    <w:rPr>
      <w:lang w:val="en-US" w:eastAsia="en-US"/>
    </w:rPr>
  </w:style>
  <w:style w:type="paragraph" w:customStyle="1" w:styleId="ct">
    <w:name w:val="ct"/>
    <w:basedOn w:val="Normal"/>
    <w:rsid w:val="00407AF6"/>
    <w:pPr>
      <w:spacing w:before="100" w:beforeAutospacing="1" w:after="100" w:afterAutospacing="1"/>
    </w:pPr>
    <w:rPr>
      <w:color w:val="DC2348"/>
      <w:lang w:val="en-US" w:eastAsia="en-US"/>
    </w:rPr>
  </w:style>
  <w:style w:type="paragraph" w:customStyle="1" w:styleId="hrct">
    <w:name w:val="hr_ct"/>
    <w:basedOn w:val="Normal"/>
    <w:rsid w:val="00407AF6"/>
    <w:pPr>
      <w:shd w:val="clear" w:color="auto" w:fill="000000"/>
    </w:pPr>
    <w:rPr>
      <w:lang w:val="en-US" w:eastAsia="en-US"/>
    </w:rPr>
  </w:style>
  <w:style w:type="paragraph" w:customStyle="1" w:styleId="s1">
    <w:name w:val="s1"/>
    <w:basedOn w:val="Normal"/>
    <w:rsid w:val="00407AF6"/>
    <w:pPr>
      <w:spacing w:before="100" w:beforeAutospacing="1" w:after="100" w:afterAutospacing="1"/>
    </w:pPr>
    <w:rPr>
      <w:rFonts w:ascii="Arial" w:hAnsi="Arial" w:cs="Arial"/>
      <w:sz w:val="18"/>
      <w:szCs w:val="18"/>
      <w:lang w:val="en-US" w:eastAsia="en-US"/>
    </w:rPr>
  </w:style>
  <w:style w:type="paragraph" w:customStyle="1" w:styleId="s2">
    <w:name w:val="s2"/>
    <w:basedOn w:val="Normal"/>
    <w:rsid w:val="00407AF6"/>
    <w:pPr>
      <w:spacing w:before="100" w:beforeAutospacing="1" w:after="100" w:afterAutospacing="1"/>
      <w:ind w:firstLine="113"/>
    </w:pPr>
    <w:rPr>
      <w:rFonts w:ascii="Arial" w:hAnsi="Arial" w:cs="Arial"/>
      <w:sz w:val="18"/>
      <w:szCs w:val="18"/>
      <w:lang w:val="en-US" w:eastAsia="en-US"/>
    </w:rPr>
  </w:style>
  <w:style w:type="paragraph" w:customStyle="1" w:styleId="s3">
    <w:name w:val="s3"/>
    <w:basedOn w:val="Normal"/>
    <w:rsid w:val="00407AF6"/>
    <w:pPr>
      <w:spacing w:before="100" w:beforeAutospacing="1" w:after="100" w:afterAutospacing="1"/>
      <w:ind w:firstLine="227"/>
    </w:pPr>
    <w:rPr>
      <w:rFonts w:ascii="Arial" w:hAnsi="Arial" w:cs="Arial"/>
      <w:sz w:val="17"/>
      <w:szCs w:val="17"/>
      <w:lang w:val="en-US" w:eastAsia="en-US"/>
    </w:rPr>
  </w:style>
  <w:style w:type="paragraph" w:customStyle="1" w:styleId="s4">
    <w:name w:val="s4"/>
    <w:basedOn w:val="Normal"/>
    <w:rsid w:val="00407AF6"/>
    <w:pPr>
      <w:spacing w:before="100" w:beforeAutospacing="1" w:after="100" w:afterAutospacing="1"/>
      <w:ind w:firstLine="340"/>
    </w:pPr>
    <w:rPr>
      <w:rFonts w:ascii="Arial" w:hAnsi="Arial" w:cs="Arial"/>
      <w:sz w:val="17"/>
      <w:szCs w:val="17"/>
      <w:lang w:val="en-US" w:eastAsia="en-US"/>
    </w:rPr>
  </w:style>
  <w:style w:type="paragraph" w:customStyle="1" w:styleId="s5">
    <w:name w:val="s5"/>
    <w:basedOn w:val="Normal"/>
    <w:rsid w:val="00407AF6"/>
    <w:pPr>
      <w:spacing w:before="100" w:beforeAutospacing="1" w:after="100" w:afterAutospacing="1"/>
      <w:ind w:firstLine="454"/>
    </w:pPr>
    <w:rPr>
      <w:rFonts w:ascii="Arial" w:hAnsi="Arial" w:cs="Arial"/>
      <w:sz w:val="15"/>
      <w:szCs w:val="15"/>
      <w:lang w:val="en-US" w:eastAsia="en-US"/>
    </w:rPr>
  </w:style>
  <w:style w:type="paragraph" w:customStyle="1" w:styleId="s6">
    <w:name w:val="s6"/>
    <w:basedOn w:val="Normal"/>
    <w:rsid w:val="00407AF6"/>
    <w:pPr>
      <w:spacing w:before="100" w:beforeAutospacing="1" w:after="100" w:afterAutospacing="1"/>
      <w:ind w:firstLine="567"/>
    </w:pPr>
    <w:rPr>
      <w:rFonts w:ascii="Arial" w:hAnsi="Arial" w:cs="Arial"/>
      <w:sz w:val="15"/>
      <w:szCs w:val="15"/>
      <w:lang w:val="en-US" w:eastAsia="en-US"/>
    </w:rPr>
  </w:style>
  <w:style w:type="paragraph" w:customStyle="1" w:styleId="s7">
    <w:name w:val="s7"/>
    <w:basedOn w:val="Normal"/>
    <w:rsid w:val="00407AF6"/>
    <w:pPr>
      <w:spacing w:before="100" w:beforeAutospacing="1" w:after="100" w:afterAutospacing="1"/>
      <w:ind w:firstLine="680"/>
    </w:pPr>
    <w:rPr>
      <w:rFonts w:ascii="Arial" w:hAnsi="Arial" w:cs="Arial"/>
      <w:sz w:val="14"/>
      <w:szCs w:val="14"/>
      <w:lang w:val="en-US" w:eastAsia="en-US"/>
    </w:rPr>
  </w:style>
  <w:style w:type="paragraph" w:customStyle="1" w:styleId="s8">
    <w:name w:val="s8"/>
    <w:basedOn w:val="Normal"/>
    <w:rsid w:val="00407AF6"/>
    <w:pPr>
      <w:spacing w:before="100" w:beforeAutospacing="1" w:after="100" w:afterAutospacing="1"/>
      <w:ind w:firstLine="794"/>
    </w:pPr>
    <w:rPr>
      <w:rFonts w:ascii="Arial" w:hAnsi="Arial" w:cs="Arial"/>
      <w:sz w:val="14"/>
      <w:szCs w:val="14"/>
      <w:lang w:val="en-US" w:eastAsia="en-US"/>
    </w:rPr>
  </w:style>
  <w:style w:type="paragraph" w:customStyle="1" w:styleId="s9">
    <w:name w:val="s9"/>
    <w:basedOn w:val="Normal"/>
    <w:rsid w:val="00407AF6"/>
    <w:pPr>
      <w:spacing w:before="100" w:beforeAutospacing="1" w:after="100" w:afterAutospacing="1"/>
      <w:ind w:firstLine="907"/>
    </w:pPr>
    <w:rPr>
      <w:rFonts w:ascii="Arial" w:hAnsi="Arial" w:cs="Arial"/>
      <w:sz w:val="14"/>
      <w:szCs w:val="14"/>
      <w:lang w:val="en-US" w:eastAsia="en-US"/>
    </w:rPr>
  </w:style>
  <w:style w:type="paragraph" w:customStyle="1" w:styleId="s10">
    <w:name w:val="s10"/>
    <w:basedOn w:val="Normal"/>
    <w:rsid w:val="00407AF6"/>
    <w:pPr>
      <w:spacing w:before="100" w:beforeAutospacing="1" w:after="100" w:afterAutospacing="1"/>
      <w:ind w:firstLine="1021"/>
    </w:pPr>
    <w:rPr>
      <w:rFonts w:ascii="Arial" w:hAnsi="Arial" w:cs="Arial"/>
      <w:sz w:val="14"/>
      <w:szCs w:val="14"/>
      <w:lang w:val="en-US" w:eastAsia="en-US"/>
    </w:rPr>
  </w:style>
  <w:style w:type="paragraph" w:customStyle="1" w:styleId="s11">
    <w:name w:val="s11"/>
    <w:basedOn w:val="Normal"/>
    <w:rsid w:val="00407AF6"/>
    <w:pPr>
      <w:spacing w:before="100" w:beforeAutospacing="1" w:after="100" w:afterAutospacing="1"/>
      <w:ind w:firstLine="1134"/>
    </w:pPr>
    <w:rPr>
      <w:rFonts w:ascii="Arial" w:hAnsi="Arial" w:cs="Arial"/>
      <w:sz w:val="14"/>
      <w:szCs w:val="14"/>
      <w:lang w:val="en-US" w:eastAsia="en-US"/>
    </w:rPr>
  </w:style>
  <w:style w:type="paragraph" w:customStyle="1" w:styleId="s12">
    <w:name w:val="s12"/>
    <w:basedOn w:val="Normal"/>
    <w:rsid w:val="00407AF6"/>
    <w:pPr>
      <w:spacing w:before="100" w:beforeAutospacing="1" w:after="100" w:afterAutospacing="1"/>
      <w:ind w:firstLine="1247"/>
    </w:pPr>
    <w:rPr>
      <w:rFonts w:ascii="Arial" w:hAnsi="Arial" w:cs="Arial"/>
      <w:sz w:val="14"/>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stojanovic@maticasrpska.org.r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0CE3-9F6D-413C-92D6-8EE202A4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31</Pages>
  <Words>8609</Words>
  <Characters>49076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23</cp:revision>
  <cp:lastPrinted>2015-12-07T09:29:00Z</cp:lastPrinted>
  <dcterms:created xsi:type="dcterms:W3CDTF">2015-12-01T09:21:00Z</dcterms:created>
  <dcterms:modified xsi:type="dcterms:W3CDTF">2015-12-08T10:19:00Z</dcterms:modified>
</cp:coreProperties>
</file>